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06" w:rsidRDefault="009D2706">
      <w:pPr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</w:rPr>
        <w:t>縣</w:t>
      </w:r>
      <w:r w:rsidR="006A24E0">
        <w:rPr>
          <w:rFonts w:ascii="新細明體" w:hAnsi="新細明體" w:hint="eastAsia"/>
          <w:sz w:val="28"/>
        </w:rPr>
        <w:t>（市）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學年度　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學期　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區　學校：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　年級：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 xml:space="preserve">　</w:t>
      </w:r>
    </w:p>
    <w:p w:rsidR="009D2706" w:rsidRDefault="009D2706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</w:rPr>
        <w:t>領域教學計畫表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設計者：</w:t>
      </w:r>
      <w:r>
        <w:rPr>
          <w:rFonts w:hint="eastAsia"/>
          <w:sz w:val="28"/>
          <w:u w:val="single"/>
        </w:rPr>
        <w:t xml:space="preserve">　　　　　　　</w:t>
      </w:r>
    </w:p>
    <w:p w:rsidR="009D2706" w:rsidRDefault="009D2706">
      <w:pPr>
        <w:jc w:val="both"/>
        <w:rPr>
          <w:sz w:val="28"/>
          <w:szCs w:val="28"/>
          <w:shd w:val="pct15" w:color="auto" w:fill="FFFFFF"/>
        </w:rPr>
      </w:pPr>
      <w:r w:rsidRPr="00EC224F">
        <w:rPr>
          <w:rFonts w:hint="eastAsia"/>
          <w:sz w:val="28"/>
          <w:szCs w:val="28"/>
          <w:shd w:val="pct15" w:color="auto" w:fill="FFFFFF"/>
        </w:rPr>
        <w:sym w:font="Wingdings 2" w:char="F09E"/>
      </w:r>
      <w:r w:rsidR="006A24E0" w:rsidRPr="006A24E0">
        <w:rPr>
          <w:rFonts w:hint="eastAsia"/>
          <w:sz w:val="28"/>
          <w:szCs w:val="28"/>
          <w:shd w:val="pct15" w:color="auto" w:fill="FFFFFF"/>
        </w:rPr>
        <w:t>電腦</w:t>
      </w:r>
      <w:r w:rsidR="006A24E0" w:rsidRPr="006A24E0">
        <w:rPr>
          <w:rFonts w:hint="eastAsia"/>
          <w:sz w:val="28"/>
          <w:szCs w:val="28"/>
          <w:shd w:val="pct15" w:color="auto" w:fill="FFFFFF"/>
        </w:rPr>
        <w:t>e</w:t>
      </w:r>
      <w:r w:rsidR="006A24E0" w:rsidRPr="006A24E0">
        <w:rPr>
          <w:rFonts w:hint="eastAsia"/>
          <w:sz w:val="28"/>
          <w:szCs w:val="28"/>
          <w:shd w:val="pct15" w:color="auto" w:fill="FFFFFF"/>
        </w:rPr>
        <w:t>學園</w:t>
      </w:r>
      <w:r w:rsidR="006A24E0" w:rsidRPr="006A24E0">
        <w:rPr>
          <w:rFonts w:hint="eastAsia"/>
          <w:sz w:val="28"/>
          <w:szCs w:val="28"/>
          <w:shd w:val="pct15" w:color="auto" w:fill="FFFFFF"/>
        </w:rPr>
        <w:t>2  Window10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920"/>
        <w:gridCol w:w="2764"/>
        <w:gridCol w:w="2999"/>
        <w:gridCol w:w="2657"/>
        <w:gridCol w:w="511"/>
        <w:gridCol w:w="1271"/>
        <w:gridCol w:w="1235"/>
        <w:gridCol w:w="1284"/>
      </w:tblGrid>
      <w:tr w:rsidR="0095769B" w:rsidTr="005A3D9A">
        <w:tc>
          <w:tcPr>
            <w:tcW w:w="1485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教學期程</w:t>
            </w:r>
          </w:p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/>
              </w:rPr>
              <w:t>(</w:t>
            </w:r>
            <w:r>
              <w:rPr>
                <w:rFonts w:ascii="新細明體" w:hint="eastAsia"/>
              </w:rPr>
              <w:t>週或月</w:t>
            </w:r>
            <w:r>
              <w:rPr>
                <w:rFonts w:ascii="新細明體"/>
              </w:rPr>
              <w:t>)</w:t>
            </w:r>
          </w:p>
        </w:tc>
        <w:tc>
          <w:tcPr>
            <w:tcW w:w="920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主題</w:t>
            </w:r>
          </w:p>
        </w:tc>
        <w:tc>
          <w:tcPr>
            <w:tcW w:w="2764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分段能力指標</w:t>
            </w:r>
          </w:p>
        </w:tc>
        <w:tc>
          <w:tcPr>
            <w:tcW w:w="2999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教學目標</w:t>
            </w:r>
          </w:p>
        </w:tc>
        <w:tc>
          <w:tcPr>
            <w:tcW w:w="2657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教學重點</w:t>
            </w:r>
          </w:p>
        </w:tc>
        <w:tc>
          <w:tcPr>
            <w:tcW w:w="511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教學節數</w:t>
            </w:r>
          </w:p>
        </w:tc>
        <w:tc>
          <w:tcPr>
            <w:tcW w:w="1271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教學資源</w:t>
            </w:r>
          </w:p>
        </w:tc>
        <w:tc>
          <w:tcPr>
            <w:tcW w:w="1235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評量方式</w:t>
            </w:r>
          </w:p>
        </w:tc>
        <w:tc>
          <w:tcPr>
            <w:tcW w:w="1284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六大議題</w:t>
            </w:r>
          </w:p>
        </w:tc>
      </w:tr>
      <w:tr w:rsidR="0095769B" w:rsidTr="005A3D9A">
        <w:trPr>
          <w:cantSplit/>
          <w:trHeight w:val="1259"/>
        </w:trPr>
        <w:tc>
          <w:tcPr>
            <w:tcW w:w="1485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第一週</w:t>
            </w:r>
          </w:p>
        </w:tc>
        <w:tc>
          <w:tcPr>
            <w:tcW w:w="920" w:type="dxa"/>
            <w:vMerge w:val="restart"/>
            <w:vAlign w:val="center"/>
          </w:tcPr>
          <w:p w:rsidR="0095769B" w:rsidRPr="00871C8E" w:rsidRDefault="00FC7A52" w:rsidP="00464E72">
            <w:pPr>
              <w:jc w:val="center"/>
              <w:rPr>
                <w:rFonts w:ascii="新細明體" w:hAnsi="新細明體"/>
                <w:sz w:val="20"/>
              </w:rPr>
            </w:pPr>
            <w:r w:rsidRPr="00685C9D">
              <w:rPr>
                <w:rFonts w:ascii="新細明體" w:hAnsi="新細明體" w:hint="eastAsia"/>
              </w:rPr>
              <w:t>Windows 10</w:t>
            </w:r>
          </w:p>
        </w:tc>
        <w:tc>
          <w:tcPr>
            <w:tcW w:w="2764" w:type="dxa"/>
            <w:vMerge w:val="restart"/>
            <w:vAlign w:val="center"/>
          </w:tcPr>
          <w:p w:rsidR="00D42F4F" w:rsidRPr="00987490" w:rsidRDefault="00D42F4F" w:rsidP="00D42F4F">
            <w:pPr>
              <w:rPr>
                <w:rFonts w:ascii="新細明體" w:hAnsi="新細明體"/>
                <w:color w:val="000000"/>
                <w:sz w:val="20"/>
              </w:rPr>
            </w:pPr>
            <w:r w:rsidRPr="00987490">
              <w:rPr>
                <w:rFonts w:ascii="新細明體" w:hAnsi="新細明體"/>
                <w:color w:val="000000"/>
                <w:sz w:val="20"/>
              </w:rPr>
              <w:t>1-2-1 能瞭解資訊科技在日常生活之應用。</w:t>
            </w:r>
          </w:p>
          <w:p w:rsidR="00D42F4F" w:rsidRPr="00987490" w:rsidRDefault="00D42F4F" w:rsidP="00D42F4F">
            <w:pPr>
              <w:rPr>
                <w:rFonts w:ascii="新細明體" w:hAnsi="新細明體"/>
                <w:color w:val="000000"/>
                <w:sz w:val="20"/>
              </w:rPr>
            </w:pPr>
            <w:r w:rsidRPr="00987490">
              <w:rPr>
                <w:rFonts w:ascii="新細明體" w:hAnsi="新細明體"/>
                <w:color w:val="000000"/>
                <w:sz w:val="20"/>
              </w:rPr>
              <w:t>1-2-2 能瞭解操作電腦的姿勢及規劃使用電腦時間。</w:t>
            </w:r>
          </w:p>
          <w:p w:rsidR="00D42F4F" w:rsidRPr="00C24311" w:rsidRDefault="00D42F4F" w:rsidP="00D42F4F">
            <w:pPr>
              <w:rPr>
                <w:rFonts w:ascii="新細明體" w:hAnsi="新細明體"/>
                <w:color w:val="000000"/>
                <w:sz w:val="20"/>
              </w:rPr>
            </w:pPr>
            <w:r w:rsidRPr="00C24311">
              <w:rPr>
                <w:rFonts w:ascii="新細明體" w:hAnsi="新細明體"/>
                <w:color w:val="000000"/>
                <w:sz w:val="20"/>
              </w:rPr>
              <w:t>1-2-3 能正確操作及保養電腦硬體。</w:t>
            </w:r>
          </w:p>
          <w:p w:rsidR="00D42F4F" w:rsidRPr="00987490" w:rsidRDefault="00D42F4F" w:rsidP="00D42F4F">
            <w:pPr>
              <w:rPr>
                <w:rFonts w:ascii="新細明體" w:hAnsi="新細明體" w:cs="Arial"/>
                <w:color w:val="000000"/>
                <w:sz w:val="20"/>
              </w:rPr>
            </w:pPr>
            <w:r w:rsidRPr="00987490">
              <w:rPr>
                <w:rFonts w:ascii="新細明體" w:hAnsi="新細明體"/>
                <w:color w:val="000000"/>
                <w:sz w:val="20"/>
              </w:rPr>
              <w:t>2-2-1 能遵守電腦教室(或公用電腦)的使用規範。</w:t>
            </w:r>
          </w:p>
          <w:p w:rsidR="0095769B" w:rsidRPr="00D42F4F" w:rsidRDefault="00D42F4F" w:rsidP="00D42F4F">
            <w:pPr>
              <w:rPr>
                <w:rFonts w:ascii="新細明體" w:hAnsi="新細明體"/>
                <w:color w:val="000000"/>
                <w:sz w:val="20"/>
              </w:rPr>
            </w:pPr>
            <w:r w:rsidRPr="00987490">
              <w:rPr>
                <w:rFonts w:ascii="新細明體" w:hAnsi="新細明體" w:hint="eastAsia"/>
                <w:color w:val="000000"/>
                <w:sz w:val="20"/>
              </w:rPr>
              <w:t>2</w:t>
            </w:r>
            <w:r w:rsidRPr="00987490">
              <w:rPr>
                <w:rFonts w:ascii="新細明體" w:hAnsi="新細明體"/>
                <w:color w:val="000000"/>
                <w:sz w:val="20"/>
              </w:rPr>
              <w:t>-2-2 能操作視窗環境的軟體。</w:t>
            </w:r>
          </w:p>
        </w:tc>
        <w:tc>
          <w:tcPr>
            <w:tcW w:w="2999" w:type="dxa"/>
            <w:vMerge w:val="restart"/>
            <w:vAlign w:val="center"/>
          </w:tcPr>
          <w:p w:rsidR="0095769B" w:rsidRDefault="006A24E0" w:rsidP="00464E72">
            <w:pPr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(1)能說出上電腦課的規則</w:t>
            </w:r>
          </w:p>
          <w:p w:rsidR="0095769B" w:rsidRDefault="006A24E0" w:rsidP="00464E72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(2)能指出哪些設備是電腦</w:t>
            </w:r>
          </w:p>
          <w:p w:rsidR="0095769B" w:rsidRDefault="006A24E0" w:rsidP="00464E72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(3)能</w:t>
            </w:r>
            <w:r w:rsidR="00411070">
              <w:rPr>
                <w:rFonts w:ascii="新細明體" w:hAnsi="新細明體" w:hint="eastAsia"/>
                <w:sz w:val="20"/>
                <w:lang w:eastAsia="zh-HK"/>
              </w:rPr>
              <w:t>以</w:t>
            </w:r>
            <w:r w:rsidR="0095769B">
              <w:rPr>
                <w:rFonts w:ascii="新細明體" w:hAnsi="新細明體" w:hint="eastAsia"/>
                <w:sz w:val="20"/>
              </w:rPr>
              <w:t>正確的姿勢操作電腦</w:t>
            </w:r>
          </w:p>
          <w:p w:rsidR="00411070" w:rsidRDefault="00411070" w:rsidP="00464E72">
            <w:pPr>
              <w:snapToGrid w:val="0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  <w:lang w:eastAsia="zh-HK"/>
              </w:rPr>
              <w:t>(4)學會操作滑鼠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  <w:lang w:eastAsia="zh-HK"/>
              </w:rPr>
              <w:t>開關機</w:t>
            </w:r>
          </w:p>
          <w:p w:rsidR="0095769B" w:rsidRDefault="006A24E0" w:rsidP="00464E72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</w:t>
            </w:r>
            <w:r w:rsidR="00411070">
              <w:rPr>
                <w:rFonts w:ascii="新細明體" w:hAnsi="新細明體" w:hint="eastAsia"/>
                <w:sz w:val="20"/>
              </w:rPr>
              <w:t>5</w:t>
            </w:r>
            <w:r w:rsidR="0095769B">
              <w:rPr>
                <w:rFonts w:ascii="新細明體" w:hAnsi="新細明體" w:hint="eastAsia"/>
                <w:sz w:val="20"/>
              </w:rPr>
              <w:t>)能啟動桌面上、或開始功能表中的程式</w:t>
            </w:r>
          </w:p>
          <w:p w:rsidR="00E56E45" w:rsidRPr="00D049C9" w:rsidRDefault="006A24E0" w:rsidP="00411070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</w:t>
            </w:r>
            <w:r w:rsidR="00411070">
              <w:rPr>
                <w:rFonts w:ascii="新細明體" w:hAnsi="新細明體" w:hint="eastAsia"/>
                <w:sz w:val="20"/>
              </w:rPr>
              <w:t>6</w:t>
            </w:r>
            <w:r w:rsidR="0095769B">
              <w:rPr>
                <w:rFonts w:ascii="新細明體" w:hAnsi="新細明體" w:hint="eastAsia"/>
                <w:sz w:val="20"/>
              </w:rPr>
              <w:t>)能將視窗最大化、最小化或還原</w:t>
            </w:r>
          </w:p>
        </w:tc>
        <w:tc>
          <w:tcPr>
            <w:tcW w:w="2657" w:type="dxa"/>
            <w:vMerge w:val="restart"/>
            <w:vAlign w:val="center"/>
          </w:tcPr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(1)電腦不是只有常見的桌上型電腦的形式。手機</w:t>
            </w:r>
            <w:r w:rsidR="00D42F4F">
              <w:rPr>
                <w:rFonts w:ascii="新細明體" w:hint="eastAsia"/>
                <w:sz w:val="20"/>
              </w:rPr>
              <w:t>、</w:t>
            </w:r>
            <w:r w:rsidR="00D42F4F">
              <w:rPr>
                <w:rFonts w:ascii="新細明體"/>
                <w:sz w:val="20"/>
              </w:rPr>
              <w:t>平板</w:t>
            </w:r>
            <w:r>
              <w:rPr>
                <w:rFonts w:ascii="新細明體" w:hint="eastAsia"/>
                <w:sz w:val="20"/>
              </w:rPr>
              <w:t>、PDA等設備都算是電腦</w:t>
            </w:r>
          </w:p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</w:p>
          <w:p w:rsidR="0095769B" w:rsidRDefault="006A24E0" w:rsidP="00F35B47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  <w:sz w:val="20"/>
              </w:rPr>
              <w:t xml:space="preserve"> </w:t>
            </w:r>
            <w:r w:rsidR="0095769B">
              <w:rPr>
                <w:rFonts w:ascii="新細明體" w:hint="eastAsia"/>
                <w:sz w:val="20"/>
              </w:rPr>
              <w:t xml:space="preserve">(2)電腦需要有作業系統，Windows </w:t>
            </w:r>
            <w:r w:rsidR="00F35B47">
              <w:rPr>
                <w:rFonts w:ascii="新細明體"/>
                <w:sz w:val="20"/>
              </w:rPr>
              <w:t>10</w:t>
            </w:r>
            <w:r w:rsidR="0095769B">
              <w:rPr>
                <w:rFonts w:ascii="新細明體" w:hint="eastAsia"/>
                <w:sz w:val="20"/>
              </w:rPr>
              <w:t>是一種作業系統</w:t>
            </w:r>
          </w:p>
        </w:tc>
        <w:tc>
          <w:tcPr>
            <w:tcW w:w="511" w:type="dxa"/>
            <w:vMerge w:val="restart"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軟體：</w:t>
            </w:r>
            <w:r w:rsidR="00F35B47">
              <w:rPr>
                <w:rFonts w:ascii="新細明體" w:hint="eastAsia"/>
                <w:sz w:val="20"/>
              </w:rPr>
              <w:t>Windows 10</w:t>
            </w:r>
          </w:p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電腦教室設備</w:t>
            </w:r>
          </w:p>
        </w:tc>
        <w:tc>
          <w:tcPr>
            <w:tcW w:w="1235" w:type="dxa"/>
            <w:vMerge w:val="restart"/>
            <w:vAlign w:val="center"/>
          </w:tcPr>
          <w:p w:rsidR="0095769B" w:rsidRDefault="0095769B" w:rsidP="00464E72">
            <w:pPr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口頭問答</w:t>
            </w:r>
          </w:p>
          <w:p w:rsidR="0095769B" w:rsidRDefault="0095769B" w:rsidP="00464E72">
            <w:pPr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課堂觀察</w:t>
            </w:r>
          </w:p>
          <w:p w:rsidR="0095769B" w:rsidRDefault="0095769B" w:rsidP="00464E72">
            <w:pPr>
              <w:jc w:val="both"/>
              <w:rPr>
                <w:rFonts w:ascii="新細明體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軟體實作</w:t>
            </w:r>
          </w:p>
        </w:tc>
        <w:tc>
          <w:tcPr>
            <w:tcW w:w="1284" w:type="dxa"/>
            <w:vMerge w:val="restart"/>
            <w:vAlign w:val="center"/>
          </w:tcPr>
          <w:p w:rsidR="0095769B" w:rsidRDefault="0095769B" w:rsidP="00464E7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5769B" w:rsidRDefault="0095769B" w:rsidP="00464E72">
            <w:pPr>
              <w:rPr>
                <w:rFonts w:ascii="新細明體"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1-3-5</w:t>
            </w:r>
            <w:r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95769B" w:rsidTr="005A3D9A">
        <w:trPr>
          <w:cantSplit/>
          <w:trHeight w:val="1263"/>
        </w:trPr>
        <w:tc>
          <w:tcPr>
            <w:tcW w:w="1485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第二週</w:t>
            </w:r>
          </w:p>
        </w:tc>
        <w:tc>
          <w:tcPr>
            <w:tcW w:w="920" w:type="dxa"/>
            <w:vMerge/>
            <w:vAlign w:val="center"/>
          </w:tcPr>
          <w:p w:rsidR="0095769B" w:rsidRDefault="0095769B" w:rsidP="00464E72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95769B" w:rsidRDefault="0095769B" w:rsidP="00464E72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95769B" w:rsidRDefault="0095769B" w:rsidP="00464E72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95769B" w:rsidRDefault="0095769B" w:rsidP="00464E72">
            <w:pPr>
              <w:jc w:val="both"/>
              <w:rPr>
                <w:rFonts w:ascii="新細明體"/>
              </w:rPr>
            </w:pPr>
          </w:p>
        </w:tc>
        <w:tc>
          <w:tcPr>
            <w:tcW w:w="1235" w:type="dxa"/>
            <w:vMerge/>
            <w:vAlign w:val="center"/>
          </w:tcPr>
          <w:p w:rsidR="0095769B" w:rsidRDefault="0095769B" w:rsidP="00464E72">
            <w:pPr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95769B" w:rsidRDefault="0095769B" w:rsidP="00464E72">
            <w:pPr>
              <w:jc w:val="center"/>
              <w:rPr>
                <w:rFonts w:ascii="新細明體"/>
                <w:color w:val="000000"/>
              </w:rPr>
            </w:pPr>
          </w:p>
        </w:tc>
      </w:tr>
      <w:tr w:rsidR="0095769B" w:rsidTr="005A3D9A">
        <w:trPr>
          <w:cantSplit/>
          <w:trHeight w:val="1551"/>
        </w:trPr>
        <w:tc>
          <w:tcPr>
            <w:tcW w:w="1485" w:type="dxa"/>
            <w:vAlign w:val="center"/>
          </w:tcPr>
          <w:p w:rsidR="0095769B" w:rsidRDefault="0095769B" w:rsidP="00464E7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第三週</w:t>
            </w:r>
          </w:p>
        </w:tc>
        <w:tc>
          <w:tcPr>
            <w:tcW w:w="920" w:type="dxa"/>
            <w:vMerge w:val="restart"/>
            <w:vAlign w:val="center"/>
          </w:tcPr>
          <w:p w:rsidR="0095769B" w:rsidRDefault="0095769B" w:rsidP="00464E72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我</w:t>
            </w:r>
          </w:p>
          <w:p w:rsidR="0095769B" w:rsidRDefault="0095769B" w:rsidP="00464E72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的</w:t>
            </w:r>
          </w:p>
          <w:p w:rsidR="0095769B" w:rsidRDefault="0095769B" w:rsidP="00464E72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個</w:t>
            </w:r>
          </w:p>
          <w:p w:rsidR="0095769B" w:rsidRDefault="00FC7A52" w:rsidP="00464E72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  <w:lang w:eastAsia="zh-HK"/>
              </w:rPr>
              <w:t>人</w:t>
            </w:r>
          </w:p>
          <w:p w:rsidR="0095769B" w:rsidRDefault="0095769B" w:rsidP="00464E72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化</w:t>
            </w:r>
          </w:p>
          <w:p w:rsidR="0095769B" w:rsidRDefault="0095769B" w:rsidP="00464E72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電</w:t>
            </w:r>
          </w:p>
          <w:p w:rsidR="0095769B" w:rsidRPr="00904732" w:rsidRDefault="0095769B" w:rsidP="00464E72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腦</w:t>
            </w:r>
          </w:p>
        </w:tc>
        <w:tc>
          <w:tcPr>
            <w:tcW w:w="2764" w:type="dxa"/>
            <w:vMerge w:val="restart"/>
            <w:vAlign w:val="center"/>
          </w:tcPr>
          <w:p w:rsidR="001A7E8A" w:rsidRDefault="001A7E8A" w:rsidP="000D52C1">
            <w:pPr>
              <w:jc w:val="center"/>
              <w:rPr>
                <w:rFonts w:ascii="新細明體"/>
              </w:rPr>
            </w:pPr>
            <w:r w:rsidRPr="00C24311">
              <w:rPr>
                <w:rFonts w:ascii="新細明體" w:hAnsi="新細明體" w:hint="eastAsia"/>
                <w:color w:val="000000"/>
                <w:sz w:val="20"/>
              </w:rPr>
              <w:t>2</w:t>
            </w:r>
            <w:r w:rsidRPr="00C24311">
              <w:rPr>
                <w:rFonts w:ascii="新細明體" w:hAnsi="新細明體"/>
                <w:color w:val="000000"/>
                <w:sz w:val="20"/>
              </w:rPr>
              <w:t>-2-2 能操作視窗環境的軟體。</w:t>
            </w:r>
          </w:p>
        </w:tc>
        <w:tc>
          <w:tcPr>
            <w:tcW w:w="2999" w:type="dxa"/>
            <w:vMerge w:val="restart"/>
            <w:vAlign w:val="center"/>
          </w:tcPr>
          <w:p w:rsidR="0095769B" w:rsidRDefault="006A24E0" w:rsidP="00464E72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(1)能改變自己所使用的電腦的佈景主題</w:t>
            </w:r>
          </w:p>
          <w:p w:rsidR="0095769B" w:rsidRDefault="006A24E0" w:rsidP="00464E72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(2)能使用自己的生活照作為電腦的桌面</w:t>
            </w:r>
          </w:p>
          <w:p w:rsidR="0095769B" w:rsidRDefault="006A24E0" w:rsidP="00464E72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(3)能說出螢幕保護裝置的目的，並且修改設定</w:t>
            </w:r>
          </w:p>
          <w:p w:rsidR="0095769B" w:rsidRDefault="006A24E0" w:rsidP="00464E72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95769B">
              <w:rPr>
                <w:rFonts w:ascii="新細明體" w:hAnsi="新細明體" w:hint="eastAsia"/>
                <w:sz w:val="20"/>
              </w:rPr>
              <w:t>(4)能將自己常用的軟體設成捷徑，</w:t>
            </w:r>
          </w:p>
          <w:p w:rsidR="00EF55ED" w:rsidRDefault="006A24E0" w:rsidP="00EF55ED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EF55ED">
              <w:rPr>
                <w:rFonts w:ascii="新細明體" w:hAnsi="新細明體" w:hint="eastAsia"/>
                <w:sz w:val="20"/>
              </w:rPr>
              <w:t>(5)能將自己常用的程式選釘在工作列</w:t>
            </w:r>
          </w:p>
          <w:p w:rsidR="00226C64" w:rsidRPr="00E23DFC" w:rsidRDefault="006A24E0" w:rsidP="00226C64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="00226C64">
              <w:rPr>
                <w:rFonts w:ascii="新細明體" w:hAnsi="新細明體" w:hint="eastAsia"/>
                <w:sz w:val="20"/>
              </w:rPr>
              <w:t>(</w:t>
            </w:r>
            <w:r w:rsidR="00226C64">
              <w:rPr>
                <w:rFonts w:ascii="新細明體" w:hAnsi="新細明體"/>
                <w:sz w:val="20"/>
              </w:rPr>
              <w:t>6</w:t>
            </w:r>
            <w:r w:rsidR="00226C64">
              <w:rPr>
                <w:rFonts w:ascii="新細明體" w:hAnsi="新細明體" w:hint="eastAsia"/>
                <w:sz w:val="20"/>
              </w:rPr>
              <w:t>)自己常用的程式選釘在工作列</w:t>
            </w:r>
          </w:p>
        </w:tc>
        <w:tc>
          <w:tcPr>
            <w:tcW w:w="2657" w:type="dxa"/>
            <w:vMerge w:val="restart"/>
            <w:vAlign w:val="center"/>
          </w:tcPr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 xml:space="preserve">(1)Windows </w:t>
            </w:r>
            <w:r w:rsidR="008B7ACF">
              <w:rPr>
                <w:rFonts w:ascii="新細明體"/>
                <w:sz w:val="20"/>
              </w:rPr>
              <w:t>10</w:t>
            </w:r>
            <w:r>
              <w:rPr>
                <w:rFonts w:ascii="新細明體" w:hint="eastAsia"/>
                <w:sz w:val="20"/>
              </w:rPr>
              <w:t>的外觀是可以自行設定的</w:t>
            </w:r>
          </w:p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(2)螢幕保護裝置是為了防止螢幕亮點老化，所做的設計</w:t>
            </w:r>
          </w:p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(3)捷徑只是紀錄了目標程式的位置，而非程式本身。因此，刪除捷徑，不會刪掉程式。</w:t>
            </w:r>
          </w:p>
          <w:p w:rsidR="00662B9A" w:rsidRDefault="00662B9A" w:rsidP="00662B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  <w:sz w:val="20"/>
              </w:rPr>
              <w:t>(</w:t>
            </w:r>
            <w:r>
              <w:rPr>
                <w:rFonts w:ascii="新細明體"/>
                <w:sz w:val="20"/>
              </w:rPr>
              <w:t>4</w:t>
            </w:r>
            <w:r>
              <w:rPr>
                <w:rFonts w:ascii="新細明體" w:hint="eastAsia"/>
                <w:sz w:val="20"/>
              </w:rPr>
              <w:t>)「動</w:t>
            </w:r>
            <w:r>
              <w:rPr>
                <w:rFonts w:ascii="新細明體"/>
                <w:sz w:val="20"/>
              </w:rPr>
              <w:t>態磚</w:t>
            </w:r>
            <w:r>
              <w:rPr>
                <w:rFonts w:ascii="新細明體" w:hint="eastAsia"/>
                <w:sz w:val="20"/>
              </w:rPr>
              <w:t>」</w:t>
            </w:r>
            <w:r>
              <w:rPr>
                <w:rFonts w:ascii="新細明體"/>
                <w:sz w:val="20"/>
              </w:rPr>
              <w:t>適合用在觸</w:t>
            </w:r>
            <w:r w:rsidR="00411070">
              <w:rPr>
                <w:rFonts w:ascii="新細明體" w:hint="eastAsia"/>
                <w:sz w:val="20"/>
                <w:lang w:eastAsia="zh-HK"/>
              </w:rPr>
              <w:t>控</w:t>
            </w:r>
            <w:r>
              <w:rPr>
                <w:rFonts w:ascii="新細明體"/>
                <w:sz w:val="20"/>
              </w:rPr>
              <w:t>式的</w:t>
            </w:r>
            <w:r w:rsidR="00411070">
              <w:rPr>
                <w:rFonts w:ascii="新細明體" w:hint="eastAsia"/>
                <w:sz w:val="20"/>
                <w:lang w:eastAsia="zh-HK"/>
              </w:rPr>
              <w:t>螢</w:t>
            </w:r>
            <w:r>
              <w:rPr>
                <w:rFonts w:ascii="新細明體"/>
                <w:sz w:val="20"/>
              </w:rPr>
              <w:t>幕上</w:t>
            </w:r>
          </w:p>
        </w:tc>
        <w:tc>
          <w:tcPr>
            <w:tcW w:w="511" w:type="dxa"/>
            <w:vMerge w:val="restart"/>
            <w:vAlign w:val="center"/>
          </w:tcPr>
          <w:p w:rsidR="0095769B" w:rsidRDefault="0095769B" w:rsidP="00464E72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95769B" w:rsidRDefault="008B7ACF" w:rsidP="00464E72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Windows 10</w:t>
            </w:r>
          </w:p>
          <w:p w:rsidR="0095769B" w:rsidRDefault="0095769B" w:rsidP="00464E72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內建保護裝置</w:t>
            </w:r>
          </w:p>
        </w:tc>
        <w:tc>
          <w:tcPr>
            <w:tcW w:w="1235" w:type="dxa"/>
            <w:vMerge w:val="restart"/>
            <w:vAlign w:val="center"/>
          </w:tcPr>
          <w:p w:rsidR="0095769B" w:rsidRDefault="0095769B" w:rsidP="00464E72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課堂觀察</w:t>
            </w:r>
          </w:p>
          <w:p w:rsidR="0095769B" w:rsidRDefault="0095769B" w:rsidP="00464E72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軟體實作</w:t>
            </w:r>
          </w:p>
          <w:p w:rsidR="0095769B" w:rsidRDefault="0095769B" w:rsidP="00464E72">
            <w:pPr>
              <w:jc w:val="both"/>
              <w:rPr>
                <w:rFonts w:ascii="新細明體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作品欣賞觀摩</w:t>
            </w:r>
          </w:p>
        </w:tc>
        <w:tc>
          <w:tcPr>
            <w:tcW w:w="1284" w:type="dxa"/>
            <w:vMerge w:val="restart"/>
            <w:vAlign w:val="center"/>
          </w:tcPr>
          <w:p w:rsidR="00411070" w:rsidRDefault="00411070" w:rsidP="00411070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5769B" w:rsidRDefault="00411070" w:rsidP="00411070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1-3-5</w:t>
            </w:r>
            <w:r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5A3D9A" w:rsidTr="005A3D9A">
        <w:trPr>
          <w:cantSplit/>
          <w:trHeight w:val="1672"/>
        </w:trPr>
        <w:tc>
          <w:tcPr>
            <w:tcW w:w="1485" w:type="dxa"/>
            <w:vAlign w:val="center"/>
          </w:tcPr>
          <w:p w:rsidR="005A3D9A" w:rsidRDefault="005A3D9A" w:rsidP="00464E7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464E72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Default="005A3D9A" w:rsidP="00464E7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464E72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464E72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464E72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464E72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464E72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464E72">
            <w:pPr>
              <w:jc w:val="both"/>
              <w:rPr>
                <w:rFonts w:ascii="新細明體"/>
                <w:color w:val="000000"/>
                <w:sz w:val="20"/>
              </w:rPr>
            </w:pPr>
          </w:p>
        </w:tc>
      </w:tr>
      <w:tr w:rsidR="005A3D9A" w:rsidTr="005A3D9A">
        <w:trPr>
          <w:cantSplit/>
          <w:trHeight w:val="780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第五週</w:t>
            </w:r>
          </w:p>
        </w:tc>
        <w:tc>
          <w:tcPr>
            <w:tcW w:w="920" w:type="dxa"/>
            <w:vMerge w:val="restart"/>
            <w:vAlign w:val="center"/>
          </w:tcPr>
          <w:p w:rsidR="005A3D9A" w:rsidRPr="00D2509D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 w:rsidRPr="00D2509D">
              <w:rPr>
                <w:rFonts w:ascii="新細明體" w:hAnsi="新細明體" w:hint="eastAsia"/>
                <w:sz w:val="20"/>
              </w:rPr>
              <w:t>我</w:t>
            </w:r>
          </w:p>
          <w:p w:rsidR="005A3D9A" w:rsidRPr="00D2509D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 w:rsidRPr="00D2509D">
              <w:rPr>
                <w:rFonts w:ascii="新細明體" w:hAnsi="新細明體" w:hint="eastAsia"/>
                <w:sz w:val="20"/>
              </w:rPr>
              <w:t>是</w:t>
            </w:r>
          </w:p>
          <w:p w:rsidR="005A3D9A" w:rsidRPr="00D2509D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 w:rsidRPr="00D2509D">
              <w:rPr>
                <w:rFonts w:ascii="新細明體" w:hAnsi="新細明體" w:hint="eastAsia"/>
                <w:sz w:val="20"/>
              </w:rPr>
              <w:lastRenderedPageBreak/>
              <w:t>鍵</w:t>
            </w:r>
          </w:p>
          <w:p w:rsidR="005A3D9A" w:rsidRPr="00D2509D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 w:rsidRPr="00D2509D">
              <w:rPr>
                <w:rFonts w:ascii="新細明體" w:hAnsi="新細明體" w:hint="eastAsia"/>
                <w:sz w:val="20"/>
              </w:rPr>
              <w:t>盤</w:t>
            </w:r>
          </w:p>
          <w:p w:rsidR="005A3D9A" w:rsidRPr="00D2509D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 w:rsidRPr="00D2509D">
              <w:rPr>
                <w:rFonts w:ascii="新細明體" w:hAnsi="新細明體" w:hint="eastAsia"/>
                <w:sz w:val="20"/>
              </w:rPr>
              <w:t>快</w:t>
            </w:r>
          </w:p>
          <w:p w:rsidR="005A3D9A" w:rsidRPr="00D2509D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 w:rsidRPr="00D2509D">
              <w:rPr>
                <w:rFonts w:ascii="新細明體" w:hAnsi="新細明體" w:hint="eastAsia"/>
                <w:sz w:val="20"/>
              </w:rPr>
              <w:t>打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 w:rsidRPr="00D2509D">
              <w:rPr>
                <w:rFonts w:ascii="新細明體" w:hAnsi="新細明體" w:hint="eastAsia"/>
                <w:sz w:val="20"/>
              </w:rPr>
              <w:t>手</w:t>
            </w:r>
          </w:p>
        </w:tc>
        <w:tc>
          <w:tcPr>
            <w:tcW w:w="2764" w:type="dxa"/>
            <w:vMerge w:val="restart"/>
            <w:vAlign w:val="center"/>
          </w:tcPr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/>
                <w:color w:val="000000"/>
                <w:sz w:val="20"/>
              </w:rPr>
              <w:lastRenderedPageBreak/>
              <w:t xml:space="preserve">2-2-5 </w:t>
            </w:r>
            <w:r w:rsidRPr="00C24311">
              <w:rPr>
                <w:rFonts w:ascii="sөũ" w:hAnsi="sөũ"/>
                <w:color w:val="000000"/>
                <w:sz w:val="20"/>
              </w:rPr>
              <w:t>能正確操作鍵盤。</w:t>
            </w:r>
          </w:p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/>
                <w:color w:val="000000"/>
                <w:sz w:val="20"/>
              </w:rPr>
              <w:t xml:space="preserve">2-2-6 </w:t>
            </w:r>
            <w:r w:rsidRPr="00C24311">
              <w:rPr>
                <w:rFonts w:ascii="sөũ" w:hAnsi="sөũ"/>
                <w:color w:val="000000"/>
                <w:sz w:val="20"/>
              </w:rPr>
              <w:t>能熟練中英文輸入。</w:t>
            </w:r>
          </w:p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>
              <w:rPr>
                <w:rFonts w:ascii="sөũ" w:hAnsi="sөũ"/>
                <w:color w:val="000000"/>
                <w:sz w:val="20"/>
              </w:rPr>
              <w:lastRenderedPageBreak/>
              <w:t>3</w:t>
            </w:r>
            <w:r w:rsidRPr="00C24311">
              <w:rPr>
                <w:rFonts w:ascii="sөũ" w:hAnsi="sөũ"/>
                <w:color w:val="000000"/>
                <w:sz w:val="20"/>
              </w:rPr>
              <w:t xml:space="preserve">-2-1 </w:t>
            </w:r>
            <w:r w:rsidRPr="00C24311">
              <w:rPr>
                <w:rFonts w:ascii="sөũ" w:hAnsi="sөũ"/>
                <w:color w:val="000000"/>
                <w:sz w:val="20"/>
              </w:rPr>
              <w:t>能使用編輯器進行文稿之編修。</w:t>
            </w:r>
          </w:p>
          <w:p w:rsidR="005A3D9A" w:rsidRPr="00EA68F4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 w:val="restart"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(1)能說出鍵盤各部位的名稱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(2)能分別使用滑鼠與鍵盤，切換</w:t>
            </w:r>
            <w:r>
              <w:rPr>
                <w:rFonts w:ascii="新細明體" w:hAnsi="新細明體" w:hint="eastAsia"/>
                <w:sz w:val="20"/>
              </w:rPr>
              <w:lastRenderedPageBreak/>
              <w:t>不同的輸入法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(3)能找到Word Pad，並用以練習打字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(4)能依據不同的字音，拼出文字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(5)能在中文、英文、數字間，切換不同的輸入模式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(6)能使用上、下、左、右、Enter、Delete、Back Space等按鍵，編輯文字</w:t>
            </w:r>
          </w:p>
        </w:tc>
        <w:tc>
          <w:tcPr>
            <w:tcW w:w="2657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lastRenderedPageBreak/>
              <w:t>(1)鍵盤與文字的輸入，是操作電腦的重要基礎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lastRenderedPageBreak/>
              <w:t>(2)中、英文的切換，與輸入法的切換，以鍵盤來操作是最快的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(3)Ctrl+Shift可用來切換輸入法，Ctrl + Space 可用來切換中、英文模式</w:t>
            </w:r>
          </w:p>
          <w:p w:rsidR="005A3D9A" w:rsidRDefault="005A3D9A" w:rsidP="005A3D9A">
            <w:pPr>
              <w:jc w:val="both"/>
              <w:rPr>
                <w:rFonts w:ascii="新細明體" w:hint="eastAsia"/>
                <w:sz w:val="20"/>
              </w:rPr>
            </w:pPr>
            <w:r>
              <w:rPr>
                <w:rFonts w:ascii="新細明體" w:hint="eastAsia"/>
                <w:sz w:val="20"/>
              </w:rPr>
              <w:t>(4)Enter 也是個字</w:t>
            </w:r>
            <w:r>
              <w:rPr>
                <w:rFonts w:ascii="新細明體" w:hint="eastAsia"/>
                <w:sz w:val="20"/>
                <w:lang w:eastAsia="zh-HK"/>
              </w:rPr>
              <w:t>元</w:t>
            </w:r>
            <w:r>
              <w:rPr>
                <w:rFonts w:ascii="新細明體" w:hint="eastAsia"/>
                <w:sz w:val="20"/>
              </w:rPr>
              <w:t>，但它是不可見的，且會造成換行</w:t>
            </w:r>
          </w:p>
        </w:tc>
        <w:tc>
          <w:tcPr>
            <w:tcW w:w="51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lastRenderedPageBreak/>
              <w:t>4</w:t>
            </w:r>
          </w:p>
        </w:tc>
        <w:tc>
          <w:tcPr>
            <w:tcW w:w="127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記事本</w:t>
            </w:r>
          </w:p>
        </w:tc>
        <w:tc>
          <w:tcPr>
            <w:tcW w:w="1235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口頭問答</w:t>
            </w:r>
          </w:p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課堂觀察</w:t>
            </w:r>
          </w:p>
          <w:p w:rsidR="001900EA" w:rsidRDefault="001900EA" w:rsidP="001900EA">
            <w:pPr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lastRenderedPageBreak/>
              <w:t>輸入測驗</w:t>
            </w:r>
          </w:p>
          <w:p w:rsidR="005A3D9A" w:rsidRDefault="001900EA" w:rsidP="001900EA">
            <w:pPr>
              <w:jc w:val="both"/>
              <w:rPr>
                <w:rFonts w:ascii="華康細圓體" w:eastAsia="華康細圓體" w:hAnsi="標楷體" w:hint="eastAsia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  <w:lang w:eastAsia="zh-HK"/>
              </w:rPr>
              <w:t>打字</w:t>
            </w:r>
            <w:r>
              <w:rPr>
                <w:rFonts w:ascii="華康細圓體" w:eastAsia="華康細圓體" w:hAnsi="標楷體" w:hint="eastAsia"/>
                <w:sz w:val="20"/>
              </w:rPr>
              <w:t>遊戲競賽</w:t>
            </w:r>
          </w:p>
        </w:tc>
        <w:tc>
          <w:tcPr>
            <w:tcW w:w="1284" w:type="dxa"/>
            <w:vMerge w:val="restart"/>
            <w:vAlign w:val="center"/>
          </w:tcPr>
          <w:p w:rsidR="005A3D9A" w:rsidRDefault="005A3D9A" w:rsidP="005A3D9A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</w:rPr>
              <w:lastRenderedPageBreak/>
              <w:t>兩性教育</w:t>
            </w:r>
          </w:p>
          <w:p w:rsidR="005A3D9A" w:rsidRDefault="005A3D9A" w:rsidP="005A3D9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1-3-5</w:t>
            </w:r>
            <w:r>
              <w:rPr>
                <w:rFonts w:ascii="Arial" w:hAnsi="Arial" w:cs="Arial"/>
                <w:color w:val="000000"/>
                <w:sz w:val="20"/>
              </w:rPr>
              <w:t>運用科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技與資訊，不受性別的限制</w:t>
            </w:r>
          </w:p>
          <w:p w:rsidR="005A3D9A" w:rsidRDefault="005A3D9A" w:rsidP="005A3D9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  <w:r w:rsidRPr="00445411">
              <w:rPr>
                <w:rFonts w:ascii="新細明體" w:hAnsi="新細明體" w:hint="eastAsia"/>
                <w:color w:val="000000"/>
                <w:sz w:val="20"/>
              </w:rPr>
              <w:t>(語)1-3-3-1能運用注音符號使用電子媒體，提升自我學習效能。</w:t>
            </w:r>
          </w:p>
        </w:tc>
      </w:tr>
      <w:tr w:rsidR="005A3D9A" w:rsidTr="005A3D9A">
        <w:trPr>
          <w:cantSplit/>
          <w:trHeight w:val="780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第六週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5A3D9A">
        <w:trPr>
          <w:cantSplit/>
          <w:trHeight w:val="780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第七週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B8568F">
        <w:trPr>
          <w:cantSplit/>
          <w:trHeight w:val="1106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第八週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5A3D9A">
        <w:trPr>
          <w:cantSplit/>
          <w:trHeight w:val="1795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第九週</w:t>
            </w:r>
          </w:p>
        </w:tc>
        <w:tc>
          <w:tcPr>
            <w:tcW w:w="920" w:type="dxa"/>
            <w:vMerge w:val="restart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lang w:eastAsia="zh-HK"/>
              </w:rPr>
            </w:pPr>
            <w:r w:rsidRPr="00685C9D">
              <w:rPr>
                <w:rFonts w:ascii="新細明體" w:hAnsi="新細明體" w:hint="eastAsia"/>
              </w:rPr>
              <w:t xml:space="preserve">Windows </w:t>
            </w:r>
            <w:r>
              <w:rPr>
                <w:rFonts w:ascii="新細明體" w:hAnsi="新細明體" w:hint="eastAsia"/>
                <w:lang w:eastAsia="zh-HK"/>
              </w:rPr>
              <w:t>的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影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音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世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界</w:t>
            </w:r>
          </w:p>
        </w:tc>
        <w:tc>
          <w:tcPr>
            <w:tcW w:w="2764" w:type="dxa"/>
            <w:vMerge w:val="restart"/>
            <w:vAlign w:val="center"/>
          </w:tcPr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 w:hint="eastAsia"/>
                <w:color w:val="000000"/>
                <w:sz w:val="20"/>
              </w:rPr>
              <w:t>1</w:t>
            </w:r>
            <w:r w:rsidRPr="00C24311">
              <w:rPr>
                <w:rFonts w:ascii="sөũ" w:hAnsi="sөũ"/>
                <w:color w:val="000000"/>
                <w:sz w:val="20"/>
              </w:rPr>
              <w:t xml:space="preserve">-2-1 </w:t>
            </w:r>
            <w:r w:rsidRPr="00C24311">
              <w:rPr>
                <w:rFonts w:ascii="sөũ" w:hAnsi="sөũ"/>
                <w:color w:val="000000"/>
                <w:sz w:val="20"/>
              </w:rPr>
              <w:t>能瞭解資訊科技在日常生活之應用。</w:t>
            </w:r>
          </w:p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/>
                <w:color w:val="000000"/>
                <w:sz w:val="20"/>
              </w:rPr>
              <w:t xml:space="preserve">2-2-2 </w:t>
            </w:r>
            <w:r w:rsidRPr="00C24311">
              <w:rPr>
                <w:rFonts w:ascii="sөũ" w:hAnsi="sөũ"/>
                <w:color w:val="000000"/>
                <w:sz w:val="20"/>
              </w:rPr>
              <w:t>能操作視窗環境的軟體。</w:t>
            </w:r>
          </w:p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 w:val="restart"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(1)能使用「我的電腦」找到照片，進行瀏覽，並做成幻燈片秀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(2)能使用Media Player播放音樂 CD，或開啟 MP3檔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</w:t>
            </w:r>
            <w:r>
              <w:rPr>
                <w:rFonts w:ascii="新細明體" w:hAnsi="新細明體"/>
                <w:sz w:val="20"/>
              </w:rPr>
              <w:t>3</w:t>
            </w:r>
            <w:r>
              <w:rPr>
                <w:rFonts w:ascii="新細明體" w:hAnsi="新細明體" w:hint="eastAsia"/>
                <w:sz w:val="20"/>
              </w:rPr>
              <w:t>)能使</w:t>
            </w:r>
            <w:r>
              <w:rPr>
                <w:rFonts w:ascii="新細明體" w:hAnsi="新細明體"/>
                <w:sz w:val="20"/>
              </w:rPr>
              <w:t>用</w:t>
            </w:r>
            <w:r>
              <w:rPr>
                <w:rFonts w:ascii="新細明體" w:hAnsi="新細明體" w:hint="eastAsia"/>
                <w:sz w:val="20"/>
              </w:rPr>
              <w:t>Windows 10的</w:t>
            </w:r>
            <w:r>
              <w:rPr>
                <w:rFonts w:ascii="新細明體" w:hAnsi="新細明體"/>
                <w:sz w:val="20"/>
              </w:rPr>
              <w:t>市集下載</w:t>
            </w:r>
            <w:r>
              <w:rPr>
                <w:rFonts w:ascii="新細明體" w:hAnsi="新細明體" w:hint="eastAsia"/>
                <w:sz w:val="20"/>
              </w:rPr>
              <w:t>APP</w:t>
            </w:r>
          </w:p>
        </w:tc>
        <w:tc>
          <w:tcPr>
            <w:tcW w:w="2657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(1)使用「我的電腦」看圖片時，有清單、縮圖等不同的瀏覽模式，操作者可選擇適合自己的方式進行瀏覽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</w:t>
            </w:r>
            <w:r>
              <w:rPr>
                <w:rFonts w:ascii="新細明體"/>
                <w:sz w:val="20"/>
              </w:rPr>
              <w:t>2</w:t>
            </w:r>
            <w:r>
              <w:rPr>
                <w:rFonts w:ascii="新細明體" w:hint="eastAsia"/>
                <w:sz w:val="20"/>
              </w:rPr>
              <w:t>)雖然 Win10的</w:t>
            </w:r>
            <w:r>
              <w:rPr>
                <w:rFonts w:ascii="新細明體"/>
                <w:sz w:val="20"/>
              </w:rPr>
              <w:t>預設播放軟體是</w:t>
            </w:r>
            <w:r>
              <w:rPr>
                <w:rFonts w:ascii="新細明體" w:hint="eastAsia"/>
                <w:sz w:val="20"/>
              </w:rPr>
              <w:t xml:space="preserve"> Groove，</w:t>
            </w:r>
            <w:r>
              <w:rPr>
                <w:rFonts w:ascii="新細明體"/>
                <w:sz w:val="20"/>
              </w:rPr>
              <w:t>還是可用</w:t>
            </w:r>
            <w:r>
              <w:rPr>
                <w:rFonts w:ascii="新細明體" w:hint="eastAsia"/>
                <w:sz w:val="20"/>
              </w:rPr>
              <w:t>Media Player</w:t>
            </w:r>
            <w:r>
              <w:rPr>
                <w:rFonts w:ascii="新細明體" w:hint="eastAsia"/>
                <w:sz w:val="20"/>
                <w:lang w:eastAsia="zh-HK"/>
              </w:rPr>
              <w:t>播放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</w:t>
            </w:r>
            <w:r>
              <w:rPr>
                <w:rFonts w:ascii="新細明體"/>
                <w:sz w:val="20"/>
              </w:rPr>
              <w:t>3</w:t>
            </w:r>
            <w:r>
              <w:rPr>
                <w:rFonts w:ascii="新細明體" w:hint="eastAsia"/>
                <w:sz w:val="20"/>
              </w:rPr>
              <w:t>)Media Player 可播放的媒體形式有許多種。可同時向學生介紹不同的媒體形式</w:t>
            </w:r>
          </w:p>
        </w:tc>
        <w:tc>
          <w:tcPr>
            <w:tcW w:w="51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Windows 10</w:t>
            </w:r>
          </w:p>
        </w:tc>
        <w:tc>
          <w:tcPr>
            <w:tcW w:w="1235" w:type="dxa"/>
            <w:vMerge w:val="restart"/>
            <w:vAlign w:val="center"/>
          </w:tcPr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課堂觀察</w:t>
            </w:r>
          </w:p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軟體實作</w:t>
            </w:r>
          </w:p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遊戲競賽</w:t>
            </w:r>
          </w:p>
        </w:tc>
        <w:tc>
          <w:tcPr>
            <w:tcW w:w="1284" w:type="dxa"/>
            <w:vMerge w:val="restart"/>
            <w:vAlign w:val="center"/>
          </w:tcPr>
          <w:p w:rsidR="005A3D9A" w:rsidRDefault="005A3D9A" w:rsidP="005A3D9A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5A3D9A" w:rsidRDefault="005A3D9A" w:rsidP="005A3D9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1-3-5</w:t>
            </w:r>
            <w:r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  <w:p w:rsidR="005A3D9A" w:rsidRDefault="005A3D9A" w:rsidP="005A3D9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sөũ" w:hAnsi="sөũ"/>
                <w:color w:val="000000"/>
                <w:sz w:val="20"/>
              </w:rPr>
              <w:t>(</w:t>
            </w:r>
            <w:r>
              <w:rPr>
                <w:rFonts w:ascii="sөũ" w:hAnsi="sөũ" w:hint="eastAsia"/>
                <w:color w:val="000000"/>
                <w:sz w:val="20"/>
                <w:lang w:eastAsia="zh-HK"/>
              </w:rPr>
              <w:t>藝</w:t>
            </w:r>
            <w:r>
              <w:rPr>
                <w:rFonts w:ascii="sөũ" w:hAnsi="sөũ" w:hint="eastAsia"/>
                <w:color w:val="000000"/>
                <w:sz w:val="20"/>
                <w:lang w:eastAsia="zh-HK"/>
              </w:rPr>
              <w:t>)</w:t>
            </w:r>
            <w:r w:rsidRPr="00C24311">
              <w:rPr>
                <w:rFonts w:ascii="sөũ" w:hAnsi="sөũ"/>
                <w:color w:val="000000"/>
                <w:sz w:val="20"/>
              </w:rPr>
              <w:t xml:space="preserve">1-1-1 </w:t>
            </w:r>
            <w:r w:rsidRPr="00C24311">
              <w:rPr>
                <w:rFonts w:ascii="sөũ" w:hAnsi="sөũ"/>
                <w:color w:val="000000"/>
                <w:sz w:val="20"/>
              </w:rPr>
              <w:t>嘗試各種媒體，喚起豐富的想像力，以從事視覺、聽覺、動覺的藝術活動，感受創作的喜樂與滿足。</w:t>
            </w:r>
          </w:p>
        </w:tc>
      </w:tr>
      <w:tr w:rsidR="005A3D9A" w:rsidTr="005A3D9A">
        <w:trPr>
          <w:cantSplit/>
          <w:trHeight w:val="1798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第十週</w:t>
            </w:r>
          </w:p>
        </w:tc>
        <w:tc>
          <w:tcPr>
            <w:tcW w:w="920" w:type="dxa"/>
            <w:vMerge/>
            <w:vAlign w:val="center"/>
          </w:tcPr>
          <w:p w:rsidR="005A3D9A" w:rsidRPr="00685C9D" w:rsidRDefault="005A3D9A" w:rsidP="005A3D9A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 w:hint="eastAsia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 w:hint="eastAsia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 w:hint="eastAsia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 w:hint="eastAsia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</w:p>
        </w:tc>
      </w:tr>
      <w:tr w:rsidR="005A3D9A" w:rsidTr="005A3D9A">
        <w:trPr>
          <w:trHeight w:val="890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第十一週</w:t>
            </w:r>
          </w:p>
        </w:tc>
        <w:tc>
          <w:tcPr>
            <w:tcW w:w="920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教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學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評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量</w:t>
            </w:r>
          </w:p>
        </w:tc>
        <w:tc>
          <w:tcPr>
            <w:tcW w:w="2764" w:type="dxa"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5A3D9A">
        <w:trPr>
          <w:cantSplit/>
          <w:trHeight w:val="591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第十二週</w:t>
            </w:r>
          </w:p>
        </w:tc>
        <w:tc>
          <w:tcPr>
            <w:tcW w:w="920" w:type="dxa"/>
            <w:vMerge w:val="restart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我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是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小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畫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家</w:t>
            </w:r>
          </w:p>
        </w:tc>
        <w:tc>
          <w:tcPr>
            <w:tcW w:w="2764" w:type="dxa"/>
            <w:vMerge w:val="restart"/>
            <w:vAlign w:val="center"/>
          </w:tcPr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/>
                <w:color w:val="000000"/>
                <w:sz w:val="20"/>
              </w:rPr>
              <w:t xml:space="preserve">1-2-1 </w:t>
            </w:r>
            <w:r w:rsidRPr="00C24311">
              <w:rPr>
                <w:rFonts w:ascii="sөũ" w:hAnsi="sөũ"/>
                <w:color w:val="000000"/>
                <w:sz w:val="20"/>
              </w:rPr>
              <w:t>能瞭解資訊科技在日常生活之應用。</w:t>
            </w:r>
          </w:p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 w:hint="eastAsia"/>
                <w:color w:val="000000"/>
                <w:sz w:val="20"/>
              </w:rPr>
              <w:t>2</w:t>
            </w:r>
            <w:r w:rsidRPr="00C24311">
              <w:rPr>
                <w:rFonts w:ascii="sөũ" w:hAnsi="sөũ"/>
                <w:color w:val="000000"/>
                <w:sz w:val="20"/>
              </w:rPr>
              <w:t xml:space="preserve">-2-3 </w:t>
            </w:r>
            <w:r w:rsidRPr="00C24311">
              <w:rPr>
                <w:rFonts w:ascii="sөũ" w:hAnsi="sөũ"/>
                <w:color w:val="000000"/>
                <w:sz w:val="20"/>
              </w:rPr>
              <w:t>能操作常用之繪圖軟體。</w:t>
            </w:r>
          </w:p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 w:val="restart"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(1)能設定小畫家的畫布大小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(2)能使用小畫家的繪圖工具繪圖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(3)能在選擇不同的工具時，設定工具的屬性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(4)能在畫面上輸入文字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(5)能將作品儲存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(1)要強調畫布大小的設定方法，可使用控制點直接拖拉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(2)繪圖工具與屬性的搭配也是重點，請提醒學生要注意所選用的屬性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(3)文字的操作較為麻煩，務必讓學生反覆練習</w:t>
            </w:r>
          </w:p>
        </w:tc>
        <w:tc>
          <w:tcPr>
            <w:tcW w:w="51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127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小畫家</w:t>
            </w:r>
          </w:p>
        </w:tc>
        <w:tc>
          <w:tcPr>
            <w:tcW w:w="1235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口頭問答</w:t>
            </w:r>
          </w:p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課堂觀察</w:t>
            </w:r>
          </w:p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軟體實作</w:t>
            </w:r>
          </w:p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作品創作</w:t>
            </w:r>
          </w:p>
        </w:tc>
        <w:tc>
          <w:tcPr>
            <w:tcW w:w="1284" w:type="dxa"/>
            <w:vMerge w:val="restart"/>
            <w:vAlign w:val="center"/>
          </w:tcPr>
          <w:p w:rsidR="005A3D9A" w:rsidRDefault="005A3D9A" w:rsidP="005A3D9A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5A3D9A" w:rsidRDefault="005A3D9A" w:rsidP="005A3D9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1-3-5</w:t>
            </w:r>
            <w:r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  <w:p w:rsidR="005A3D9A" w:rsidRDefault="005A3D9A" w:rsidP="005A3D9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sөũ" w:hAnsi="sөũ"/>
                <w:color w:val="000000"/>
                <w:sz w:val="20"/>
              </w:rPr>
              <w:t>(</w:t>
            </w:r>
            <w:r>
              <w:rPr>
                <w:rFonts w:ascii="sөũ" w:hAnsi="sөũ" w:hint="eastAsia"/>
                <w:color w:val="000000"/>
                <w:sz w:val="20"/>
                <w:lang w:eastAsia="zh-HK"/>
              </w:rPr>
              <w:t>藝</w:t>
            </w:r>
            <w:r>
              <w:rPr>
                <w:rFonts w:ascii="sөũ" w:hAnsi="sөũ" w:hint="eastAsia"/>
                <w:color w:val="000000"/>
                <w:sz w:val="20"/>
                <w:lang w:eastAsia="zh-HK"/>
              </w:rPr>
              <w:t>)</w:t>
            </w:r>
            <w:r w:rsidRPr="00C24311">
              <w:rPr>
                <w:rFonts w:ascii="sөũ" w:hAnsi="sөũ"/>
                <w:color w:val="000000"/>
                <w:sz w:val="20"/>
              </w:rPr>
              <w:t xml:space="preserve">1-1-3 </w:t>
            </w:r>
            <w:r w:rsidRPr="00C24311">
              <w:rPr>
                <w:rFonts w:ascii="sөũ" w:hAnsi="sөũ"/>
                <w:color w:val="000000"/>
                <w:sz w:val="20"/>
              </w:rPr>
              <w:t>使用媒體與藝術形式的結合，進行藝術創作活動。</w:t>
            </w:r>
          </w:p>
        </w:tc>
      </w:tr>
      <w:tr w:rsidR="005A3D9A" w:rsidTr="005A3D9A">
        <w:trPr>
          <w:cantSplit/>
          <w:trHeight w:val="588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第十三週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5A3D9A">
        <w:trPr>
          <w:cantSplit/>
          <w:trHeight w:val="588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第十四週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5A3D9A">
        <w:trPr>
          <w:cantSplit/>
          <w:trHeight w:val="588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第十五週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5A3D9A">
        <w:trPr>
          <w:cantSplit/>
          <w:trHeight w:val="1718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第十六週</w:t>
            </w:r>
          </w:p>
        </w:tc>
        <w:tc>
          <w:tcPr>
            <w:tcW w:w="920" w:type="dxa"/>
            <w:vMerge w:val="restart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漫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遊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網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際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網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路</w:t>
            </w:r>
          </w:p>
        </w:tc>
        <w:tc>
          <w:tcPr>
            <w:tcW w:w="2764" w:type="dxa"/>
            <w:vMerge w:val="restart"/>
            <w:vAlign w:val="center"/>
          </w:tcPr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/>
                <w:color w:val="000000"/>
                <w:sz w:val="20"/>
              </w:rPr>
              <w:t xml:space="preserve">1-2-1 </w:t>
            </w:r>
            <w:r w:rsidRPr="00C24311">
              <w:rPr>
                <w:rFonts w:ascii="sөũ" w:hAnsi="sөũ"/>
                <w:color w:val="000000"/>
                <w:sz w:val="20"/>
              </w:rPr>
              <w:t>能瞭解資訊科技在日常生活之應用。</w:t>
            </w:r>
          </w:p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/>
                <w:color w:val="000000"/>
                <w:sz w:val="20"/>
              </w:rPr>
              <w:t xml:space="preserve">2-2-1 </w:t>
            </w:r>
            <w:r w:rsidRPr="00C24311">
              <w:rPr>
                <w:rFonts w:ascii="sөũ" w:hAnsi="sөũ"/>
                <w:color w:val="000000"/>
                <w:sz w:val="20"/>
              </w:rPr>
              <w:t>能遵守電腦教室</w:t>
            </w:r>
            <w:r w:rsidRPr="00C24311">
              <w:rPr>
                <w:rFonts w:ascii="sөũ" w:hAnsi="sөũ"/>
                <w:color w:val="000000"/>
                <w:sz w:val="20"/>
              </w:rPr>
              <w:t>(</w:t>
            </w:r>
            <w:r w:rsidRPr="00C24311">
              <w:rPr>
                <w:rFonts w:ascii="sөũ" w:hAnsi="sөũ"/>
                <w:color w:val="000000"/>
                <w:sz w:val="20"/>
              </w:rPr>
              <w:t>或公用電腦</w:t>
            </w:r>
            <w:r w:rsidRPr="00C24311">
              <w:rPr>
                <w:rFonts w:ascii="sөũ" w:hAnsi="sөũ"/>
                <w:color w:val="000000"/>
                <w:sz w:val="20"/>
              </w:rPr>
              <w:t>)</w:t>
            </w:r>
            <w:r w:rsidRPr="00C24311">
              <w:rPr>
                <w:rFonts w:ascii="sөũ" w:hAnsi="sөũ"/>
                <w:color w:val="000000"/>
                <w:sz w:val="20"/>
              </w:rPr>
              <w:t>的使用規範。</w:t>
            </w:r>
          </w:p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  <w:r w:rsidRPr="00C24311">
              <w:rPr>
                <w:rFonts w:ascii="sөũ" w:hAnsi="sөũ" w:hint="eastAsia"/>
                <w:color w:val="000000"/>
                <w:sz w:val="20"/>
              </w:rPr>
              <w:t>4-</w:t>
            </w:r>
            <w:r w:rsidRPr="00C24311">
              <w:rPr>
                <w:rFonts w:ascii="sөũ" w:hAnsi="sөũ"/>
                <w:color w:val="000000"/>
                <w:sz w:val="20"/>
              </w:rPr>
              <w:t xml:space="preserve">2-1 </w:t>
            </w:r>
            <w:r w:rsidRPr="00C24311">
              <w:rPr>
                <w:rFonts w:ascii="sөũ" w:hAnsi="sөũ"/>
                <w:color w:val="000000"/>
                <w:sz w:val="20"/>
              </w:rPr>
              <w:t>能操作常用瀏覽器的基本功能。</w:t>
            </w:r>
            <w:r w:rsidRPr="00C24311">
              <w:rPr>
                <w:rFonts w:ascii="sөũ" w:hAnsi="sөũ"/>
                <w:color w:val="000000"/>
                <w:sz w:val="20"/>
              </w:rPr>
              <w:t xml:space="preserve"> </w:t>
            </w:r>
            <w:r w:rsidRPr="00C24311">
              <w:rPr>
                <w:rFonts w:ascii="sөũ" w:hAnsi="sөũ"/>
                <w:color w:val="000000"/>
                <w:sz w:val="20"/>
              </w:rPr>
              <w:br/>
              <w:t xml:space="preserve">5-2-1 </w:t>
            </w:r>
            <w:r w:rsidRPr="00C24311">
              <w:rPr>
                <w:rFonts w:ascii="sөũ" w:hAnsi="sөũ"/>
                <w:color w:val="000000"/>
                <w:sz w:val="20"/>
              </w:rPr>
              <w:t>能遵守網路使用規範。</w:t>
            </w:r>
          </w:p>
        </w:tc>
        <w:tc>
          <w:tcPr>
            <w:tcW w:w="2999" w:type="dxa"/>
            <w:vMerge w:val="restart"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(1)能開啟Edge 上網瀏覽網站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(2)能使用輸入網址的方式，瀏覽網站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(3)能將常用網站加到我的最愛，方便下次再瀏覽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(4)能使用關鍵字搜尋資料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</w:t>
            </w:r>
            <w:r>
              <w:rPr>
                <w:rFonts w:ascii="新細明體" w:hAnsi="新細明體"/>
                <w:sz w:val="20"/>
              </w:rPr>
              <w:t>5</w:t>
            </w:r>
            <w:r>
              <w:rPr>
                <w:rFonts w:ascii="新細明體" w:hAnsi="新細明體" w:hint="eastAsia"/>
                <w:sz w:val="20"/>
              </w:rPr>
              <w:t>)能</w:t>
            </w:r>
            <w:r>
              <w:rPr>
                <w:rFonts w:ascii="新細明體" w:hAnsi="新細明體"/>
                <w:sz w:val="20"/>
              </w:rPr>
              <w:t>在網站上</w:t>
            </w:r>
            <w:r>
              <w:rPr>
                <w:rFonts w:ascii="新細明體" w:hAnsi="新細明體" w:hint="eastAsia"/>
                <w:sz w:val="20"/>
              </w:rPr>
              <w:t>畫</w:t>
            </w:r>
            <w:r>
              <w:rPr>
                <w:rFonts w:ascii="新細明體" w:hAnsi="新細明體"/>
                <w:sz w:val="20"/>
              </w:rPr>
              <w:t>筆</w:t>
            </w:r>
            <w:r>
              <w:rPr>
                <w:rFonts w:ascii="新細明體" w:hAnsi="新細明體" w:hint="eastAsia"/>
                <w:sz w:val="20"/>
              </w:rPr>
              <w:t>記</w:t>
            </w:r>
          </w:p>
        </w:tc>
        <w:tc>
          <w:tcPr>
            <w:tcW w:w="2657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(1)網際網路上有許多資源，E</w:t>
            </w:r>
            <w:r>
              <w:rPr>
                <w:rFonts w:ascii="新細明體"/>
                <w:sz w:val="20"/>
              </w:rPr>
              <w:t>dge</w:t>
            </w:r>
            <w:r>
              <w:rPr>
                <w:rFonts w:ascii="新細明體" w:hint="eastAsia"/>
                <w:sz w:val="20"/>
              </w:rPr>
              <w:t>是一種瀏覽器，可用來瀏覽網路上的資源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(2)若有時間，可再補充網址的命名規則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(3)所抵達的網站，可加到我的最愛，能節省日後抵達同一個網站的時間。</w:t>
            </w:r>
          </w:p>
          <w:p w:rsidR="005A3D9A" w:rsidRPr="00F70B8F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</w:t>
            </w:r>
            <w:r>
              <w:rPr>
                <w:rFonts w:ascii="新細明體"/>
                <w:sz w:val="20"/>
              </w:rPr>
              <w:t>4</w:t>
            </w:r>
            <w:r>
              <w:rPr>
                <w:rFonts w:ascii="新細明體" w:hint="eastAsia"/>
                <w:sz w:val="20"/>
              </w:rPr>
              <w:t>)</w:t>
            </w:r>
            <w:r>
              <w:rPr>
                <w:rFonts w:ascii="新細明體"/>
                <w:sz w:val="20"/>
              </w:rPr>
              <w:t xml:space="preserve"> Windows 10</w:t>
            </w:r>
            <w:r>
              <w:rPr>
                <w:rFonts w:ascii="新細明體" w:hint="eastAsia"/>
                <w:sz w:val="20"/>
              </w:rPr>
              <w:t>還</w:t>
            </w:r>
            <w:r>
              <w:rPr>
                <w:rFonts w:ascii="新細明體"/>
                <w:sz w:val="20"/>
              </w:rPr>
              <w:t>保留了</w:t>
            </w:r>
            <w:r>
              <w:rPr>
                <w:rFonts w:ascii="新細明體" w:hint="eastAsia"/>
                <w:sz w:val="20"/>
              </w:rPr>
              <w:t xml:space="preserve"> IE</w:t>
            </w:r>
            <w:r>
              <w:rPr>
                <w:rFonts w:ascii="新細明體"/>
                <w:sz w:val="20"/>
              </w:rPr>
              <w:t xml:space="preserve"> </w:t>
            </w:r>
            <w:r>
              <w:rPr>
                <w:rFonts w:ascii="新細明體" w:hint="eastAsia"/>
                <w:sz w:val="20"/>
              </w:rPr>
              <w:t>11，</w:t>
            </w:r>
            <w:r>
              <w:rPr>
                <w:rFonts w:ascii="新細明體"/>
                <w:sz w:val="20"/>
              </w:rPr>
              <w:t>也可向學生介紹</w:t>
            </w:r>
            <w:r>
              <w:rPr>
                <w:rFonts w:ascii="新細明體" w:hint="eastAsia"/>
                <w:sz w:val="20"/>
              </w:rPr>
              <w:t xml:space="preserve"> IE</w:t>
            </w:r>
          </w:p>
        </w:tc>
        <w:tc>
          <w:tcPr>
            <w:tcW w:w="51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/>
                <w:sz w:val="20"/>
              </w:rPr>
              <w:t xml:space="preserve">Microsoft </w:t>
            </w:r>
            <w:r>
              <w:rPr>
                <w:rFonts w:ascii="新細明體" w:hint="eastAsia"/>
                <w:sz w:val="20"/>
              </w:rPr>
              <w:t>E</w:t>
            </w:r>
            <w:r>
              <w:rPr>
                <w:rFonts w:ascii="新細明體"/>
                <w:sz w:val="20"/>
              </w:rPr>
              <w:t>dge</w:t>
            </w:r>
          </w:p>
        </w:tc>
        <w:tc>
          <w:tcPr>
            <w:tcW w:w="1235" w:type="dxa"/>
            <w:vMerge w:val="restart"/>
            <w:vAlign w:val="center"/>
          </w:tcPr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軟體實作</w:t>
            </w:r>
          </w:p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資料查詢</w:t>
            </w:r>
          </w:p>
        </w:tc>
        <w:tc>
          <w:tcPr>
            <w:tcW w:w="1284" w:type="dxa"/>
            <w:vMerge w:val="restart"/>
            <w:vAlign w:val="center"/>
          </w:tcPr>
          <w:p w:rsidR="005A3D9A" w:rsidRDefault="005A3D9A" w:rsidP="005A3D9A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5A3D9A" w:rsidRDefault="005A3D9A" w:rsidP="005A3D9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1-3-5</w:t>
            </w:r>
            <w:r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  <w:p w:rsidR="005A3D9A" w:rsidRDefault="005A3D9A" w:rsidP="005A3D9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  <w:r w:rsidRPr="00445411">
              <w:rPr>
                <w:rFonts w:ascii="新細明體" w:hAnsi="新細明體"/>
                <w:color w:val="000000"/>
                <w:sz w:val="20"/>
              </w:rPr>
              <w:t>(</w:t>
            </w:r>
            <w:r w:rsidRPr="00445411">
              <w:rPr>
                <w:rFonts w:ascii="新細明體" w:hAnsi="新細明體" w:hint="eastAsia"/>
                <w:color w:val="000000"/>
                <w:sz w:val="20"/>
              </w:rPr>
              <w:t>自)1-2-5-3能由電話、報紙、圖書、網路與媒體獲得資訊。</w:t>
            </w:r>
          </w:p>
        </w:tc>
      </w:tr>
      <w:tr w:rsidR="005A3D9A" w:rsidTr="00B8568F">
        <w:trPr>
          <w:cantSplit/>
          <w:trHeight w:val="1377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第十七週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E035AE">
        <w:trPr>
          <w:cantSplit/>
          <w:trHeight w:val="1770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第十八週</w:t>
            </w:r>
          </w:p>
        </w:tc>
        <w:tc>
          <w:tcPr>
            <w:tcW w:w="920" w:type="dxa"/>
            <w:vMerge w:val="restart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我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是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檔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案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小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總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管</w:t>
            </w:r>
          </w:p>
        </w:tc>
        <w:tc>
          <w:tcPr>
            <w:tcW w:w="2764" w:type="dxa"/>
            <w:vMerge w:val="restart"/>
            <w:vAlign w:val="center"/>
          </w:tcPr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  <w:r w:rsidRPr="00C24311">
              <w:rPr>
                <w:rFonts w:ascii="sөũ" w:hAnsi="sөũ"/>
                <w:color w:val="000000"/>
                <w:sz w:val="20"/>
              </w:rPr>
              <w:t xml:space="preserve">1-2-5 </w:t>
            </w:r>
            <w:r w:rsidRPr="00C24311">
              <w:rPr>
                <w:rFonts w:ascii="sөũ" w:hAnsi="sөũ"/>
                <w:color w:val="000000"/>
                <w:sz w:val="20"/>
              </w:rPr>
              <w:t>能瞭解資料安全的維護並能定期備份資料。</w:t>
            </w:r>
          </w:p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  <w:r w:rsidRPr="00C24311">
              <w:rPr>
                <w:rFonts w:ascii="sөũ" w:hAnsi="sөũ"/>
                <w:color w:val="000000"/>
                <w:sz w:val="20"/>
              </w:rPr>
              <w:t xml:space="preserve">2-2-3 </w:t>
            </w:r>
            <w:r w:rsidRPr="00C24311">
              <w:rPr>
                <w:rFonts w:ascii="sөũ" w:hAnsi="sөũ"/>
                <w:color w:val="000000"/>
                <w:sz w:val="20"/>
              </w:rPr>
              <w:t>能正確使用儲存設備。</w:t>
            </w:r>
            <w:r w:rsidRPr="00C24311">
              <w:rPr>
                <w:rFonts w:ascii="sөũ" w:hAnsi="sөũ"/>
                <w:color w:val="000000"/>
                <w:sz w:val="20"/>
              </w:rPr>
              <w:t xml:space="preserve"> </w:t>
            </w:r>
            <w:r w:rsidRPr="00C24311">
              <w:rPr>
                <w:rFonts w:ascii="sөũ" w:hAnsi="sөũ"/>
                <w:color w:val="000000"/>
                <w:sz w:val="20"/>
              </w:rPr>
              <w:br/>
              <w:t xml:space="preserve">2-2-4 </w:t>
            </w:r>
            <w:r w:rsidRPr="00C24311">
              <w:rPr>
                <w:rFonts w:ascii="sөũ" w:hAnsi="sөũ"/>
                <w:color w:val="000000"/>
                <w:sz w:val="20"/>
              </w:rPr>
              <w:t>能有系統的管理電腦檔案。</w:t>
            </w:r>
          </w:p>
        </w:tc>
        <w:tc>
          <w:tcPr>
            <w:tcW w:w="2999" w:type="dxa"/>
            <w:vMerge w:val="restart"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(1)能說出檔案的命名規則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(2)能使用檔案單位進行計算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(3)能建立自己的資料夾，並可修改資料夾名稱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(4)能使用不同的模式檢視檔案</w:t>
            </w:r>
          </w:p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(1)檔案的概念，是學習電腦軟體的重要基礎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(2)檔案可使用不同的方式來觀看，切換不同的檢視模式，可對檔案的狀態更加清楚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(3)要複製檔案時，養成使用滑鼠右鍵，使用「複製」、「貼上」的習慣，可避免誤刪檔案</w:t>
            </w:r>
          </w:p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  <w:p w:rsidR="005A3D9A" w:rsidRDefault="005A3D9A" w:rsidP="005A3D9A">
            <w:pPr>
              <w:jc w:val="both"/>
              <w:rPr>
                <w:rFonts w:ascii="新細明體" w:hint="eastAsia"/>
                <w:sz w:val="20"/>
              </w:rPr>
            </w:pPr>
            <w:r>
              <w:rPr>
                <w:rFonts w:ascii="新細明體" w:hint="eastAsia"/>
                <w:sz w:val="20"/>
              </w:rPr>
              <w:t>(</w:t>
            </w:r>
            <w:r>
              <w:rPr>
                <w:rFonts w:ascii="新細明體"/>
                <w:sz w:val="20"/>
              </w:rPr>
              <w:t>4</w:t>
            </w:r>
            <w:r>
              <w:rPr>
                <w:rFonts w:ascii="新細明體" w:hint="eastAsia"/>
                <w:sz w:val="20"/>
              </w:rPr>
              <w:t>)隨</w:t>
            </w:r>
            <w:r>
              <w:rPr>
                <w:rFonts w:ascii="新細明體"/>
                <w:sz w:val="20"/>
              </w:rPr>
              <w:t>身</w:t>
            </w:r>
            <w:r>
              <w:rPr>
                <w:rFonts w:ascii="新細明體" w:hint="eastAsia"/>
                <w:sz w:val="20"/>
              </w:rPr>
              <w:t>碟</w:t>
            </w:r>
            <w:r>
              <w:rPr>
                <w:rFonts w:ascii="新細明體"/>
                <w:sz w:val="20"/>
              </w:rPr>
              <w:t>已經很普遍，請指導學生正確使用隨身碟</w:t>
            </w:r>
            <w:r>
              <w:rPr>
                <w:rFonts w:ascii="新細明體" w:hint="eastAsia"/>
                <w:sz w:val="20"/>
              </w:rPr>
              <w:t>的</w:t>
            </w:r>
            <w:r>
              <w:rPr>
                <w:rFonts w:ascii="新細明體"/>
                <w:sz w:val="20"/>
              </w:rPr>
              <w:t>方法</w:t>
            </w:r>
          </w:p>
        </w:tc>
        <w:tc>
          <w:tcPr>
            <w:tcW w:w="51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我的電腦</w:t>
            </w:r>
          </w:p>
        </w:tc>
        <w:tc>
          <w:tcPr>
            <w:tcW w:w="1235" w:type="dxa"/>
            <w:vMerge w:val="restart"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  <w:bookmarkStart w:id="0" w:name="_GoBack"/>
            <w:r>
              <w:rPr>
                <w:rFonts w:ascii="華康細圓體" w:eastAsia="華康細圓體" w:hAnsi="標楷體" w:hint="eastAsia"/>
                <w:sz w:val="20"/>
              </w:rPr>
              <w:t>課堂觀察</w:t>
            </w:r>
          </w:p>
          <w:bookmarkEnd w:id="0"/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  <w:sz w:val="20"/>
              </w:rPr>
              <w:t>軟體實作</w:t>
            </w:r>
          </w:p>
        </w:tc>
        <w:tc>
          <w:tcPr>
            <w:tcW w:w="1284" w:type="dxa"/>
            <w:vMerge w:val="restart"/>
            <w:vAlign w:val="center"/>
          </w:tcPr>
          <w:p w:rsidR="005A3D9A" w:rsidRDefault="005A3D9A" w:rsidP="005A3D9A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1-3-5</w:t>
            </w:r>
            <w:r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5A3D9A" w:rsidTr="00B8568F">
        <w:trPr>
          <w:cantSplit/>
          <w:trHeight w:val="1890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第十九週</w:t>
            </w:r>
          </w:p>
        </w:tc>
        <w:tc>
          <w:tcPr>
            <w:tcW w:w="920" w:type="dxa"/>
            <w:vMerge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64" w:type="dxa"/>
            <w:vMerge/>
            <w:vAlign w:val="center"/>
          </w:tcPr>
          <w:p w:rsidR="005A3D9A" w:rsidRPr="00C24311" w:rsidRDefault="005A3D9A" w:rsidP="005A3D9A">
            <w:pPr>
              <w:rPr>
                <w:rFonts w:ascii="sөũ" w:hAnsi="sөũ" w:hint="eastAsia"/>
                <w:color w:val="000000"/>
                <w:sz w:val="20"/>
              </w:rPr>
            </w:pPr>
          </w:p>
        </w:tc>
        <w:tc>
          <w:tcPr>
            <w:tcW w:w="2999" w:type="dxa"/>
            <w:vMerge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  <w:tr w:rsidR="005A3D9A" w:rsidTr="005A3D9A">
        <w:trPr>
          <w:trHeight w:val="1473"/>
        </w:trPr>
        <w:tc>
          <w:tcPr>
            <w:tcW w:w="1485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第二十週</w:t>
            </w:r>
          </w:p>
        </w:tc>
        <w:tc>
          <w:tcPr>
            <w:tcW w:w="920" w:type="dxa"/>
            <w:vAlign w:val="center"/>
          </w:tcPr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期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末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評</w:t>
            </w:r>
          </w:p>
          <w:p w:rsidR="005A3D9A" w:rsidRDefault="005A3D9A" w:rsidP="005A3D9A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量</w:t>
            </w:r>
          </w:p>
        </w:tc>
        <w:tc>
          <w:tcPr>
            <w:tcW w:w="2764" w:type="dxa"/>
            <w:vAlign w:val="center"/>
          </w:tcPr>
          <w:p w:rsidR="005A3D9A" w:rsidRDefault="005A3D9A" w:rsidP="005A3D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99" w:type="dxa"/>
            <w:vAlign w:val="center"/>
          </w:tcPr>
          <w:p w:rsidR="005A3D9A" w:rsidRDefault="005A3D9A" w:rsidP="005A3D9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2657" w:type="dxa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511" w:type="dxa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</w:rPr>
            </w:pPr>
          </w:p>
        </w:tc>
        <w:tc>
          <w:tcPr>
            <w:tcW w:w="1271" w:type="dxa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5A3D9A" w:rsidRDefault="005A3D9A" w:rsidP="005A3D9A">
            <w:pPr>
              <w:ind w:left="2"/>
              <w:jc w:val="both"/>
              <w:rPr>
                <w:rFonts w:ascii="華康細圓體" w:eastAsia="華康細圓體" w:hAnsi="標楷體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5A3D9A" w:rsidRDefault="005A3D9A" w:rsidP="005A3D9A">
            <w:pPr>
              <w:jc w:val="both"/>
              <w:rPr>
                <w:rFonts w:ascii="新細明體"/>
                <w:color w:val="000000"/>
              </w:rPr>
            </w:pPr>
          </w:p>
        </w:tc>
      </w:tr>
    </w:tbl>
    <w:p w:rsidR="009D2706" w:rsidRDefault="009D2706">
      <w:pPr>
        <w:jc w:val="both"/>
        <w:rPr>
          <w:rFonts w:hint="eastAsia"/>
        </w:rPr>
      </w:pPr>
    </w:p>
    <w:sectPr w:rsidR="009D2706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D6" w:rsidRDefault="00986CD6" w:rsidP="00C77064">
      <w:r>
        <w:separator/>
      </w:r>
    </w:p>
  </w:endnote>
  <w:endnote w:type="continuationSeparator" w:id="0">
    <w:p w:rsidR="00986CD6" w:rsidRDefault="00986CD6" w:rsidP="00C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D6" w:rsidRDefault="00986CD6" w:rsidP="00C77064">
      <w:r>
        <w:separator/>
      </w:r>
    </w:p>
  </w:footnote>
  <w:footnote w:type="continuationSeparator" w:id="0">
    <w:p w:rsidR="00986CD6" w:rsidRDefault="00986CD6" w:rsidP="00C7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pt;height:11.2pt" o:bullet="t">
        <v:imagedata r:id="rId1" o:title="mso29"/>
      </v:shape>
    </w:pict>
  </w:numPicBullet>
  <w:abstractNum w:abstractNumId="0" w15:restartNumberingAfterBreak="0">
    <w:nsid w:val="01596A2D"/>
    <w:multiLevelType w:val="hybridMultilevel"/>
    <w:tmpl w:val="387AF356"/>
    <w:lvl w:ilvl="0" w:tplc="E26CEEA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6C77DC"/>
    <w:multiLevelType w:val="hybridMultilevel"/>
    <w:tmpl w:val="E7AE8D4C"/>
    <w:lvl w:ilvl="0" w:tplc="376C745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88AB01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83AEB9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BC78B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28800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E6C108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34B2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78C778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5E47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0DED6EFD"/>
    <w:multiLevelType w:val="hybridMultilevel"/>
    <w:tmpl w:val="648A62F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DC6B5C"/>
    <w:multiLevelType w:val="hybridMultilevel"/>
    <w:tmpl w:val="0F105F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D90F4F"/>
    <w:multiLevelType w:val="hybridMultilevel"/>
    <w:tmpl w:val="0DA0E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555504"/>
    <w:multiLevelType w:val="hybridMultilevel"/>
    <w:tmpl w:val="91225DA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BE63E9"/>
    <w:multiLevelType w:val="hybridMultilevel"/>
    <w:tmpl w:val="7A84B4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CC3B40"/>
    <w:multiLevelType w:val="hybridMultilevel"/>
    <w:tmpl w:val="6EDECF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91373B"/>
    <w:multiLevelType w:val="hybridMultilevel"/>
    <w:tmpl w:val="009E2E62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4A0B36"/>
    <w:multiLevelType w:val="hybridMultilevel"/>
    <w:tmpl w:val="9EDAA0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511BD3"/>
    <w:multiLevelType w:val="hybridMultilevel"/>
    <w:tmpl w:val="2C0EA4B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C14FDE"/>
    <w:multiLevelType w:val="hybridMultilevel"/>
    <w:tmpl w:val="60CA90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95E71"/>
    <w:multiLevelType w:val="hybridMultilevel"/>
    <w:tmpl w:val="A54E1B52"/>
    <w:lvl w:ilvl="0" w:tplc="D8FCF2A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4B46CE"/>
    <w:multiLevelType w:val="hybridMultilevel"/>
    <w:tmpl w:val="FBC432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215046"/>
    <w:multiLevelType w:val="hybridMultilevel"/>
    <w:tmpl w:val="B086AF3E"/>
    <w:lvl w:ilvl="0" w:tplc="4CA4BF4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C1E5B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0EA6D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66653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5073A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208EC4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23A6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AE6E0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CFEBB9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5" w15:restartNumberingAfterBreak="0">
    <w:nsid w:val="3A8C599A"/>
    <w:multiLevelType w:val="hybridMultilevel"/>
    <w:tmpl w:val="55E0056A"/>
    <w:lvl w:ilvl="0" w:tplc="18B2C9D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d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BA7738"/>
    <w:multiLevelType w:val="hybridMultilevel"/>
    <w:tmpl w:val="F24874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603A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</w:lvl>
  </w:abstractNum>
  <w:abstractNum w:abstractNumId="18" w15:restartNumberingAfterBreak="0">
    <w:nsid w:val="3E2F5C19"/>
    <w:multiLevelType w:val="hybridMultilevel"/>
    <w:tmpl w:val="06F0971C"/>
    <w:lvl w:ilvl="0" w:tplc="781A08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4E654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0F443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094A42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E38FA4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FDA405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73C1F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9B0F8A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2B76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9" w15:restartNumberingAfterBreak="0">
    <w:nsid w:val="3EC66360"/>
    <w:multiLevelType w:val="hybridMultilevel"/>
    <w:tmpl w:val="3EEEB87A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04B4244"/>
    <w:multiLevelType w:val="hybridMultilevel"/>
    <w:tmpl w:val="B4687A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F650EA"/>
    <w:multiLevelType w:val="multilevel"/>
    <w:tmpl w:val="8B2EC7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9950AF"/>
    <w:multiLevelType w:val="hybridMultilevel"/>
    <w:tmpl w:val="208889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0338AF"/>
    <w:multiLevelType w:val="multilevel"/>
    <w:tmpl w:val="F24874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9561B41"/>
    <w:multiLevelType w:val="hybridMultilevel"/>
    <w:tmpl w:val="6C44CF04"/>
    <w:lvl w:ilvl="0" w:tplc="E01C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B40FD3"/>
    <w:multiLevelType w:val="hybridMultilevel"/>
    <w:tmpl w:val="8B2EC7E2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B464CB"/>
    <w:multiLevelType w:val="hybridMultilevel"/>
    <w:tmpl w:val="36A4C17A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BD3537"/>
    <w:multiLevelType w:val="hybridMultilevel"/>
    <w:tmpl w:val="7A2C75D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7E7343"/>
    <w:multiLevelType w:val="hybridMultilevel"/>
    <w:tmpl w:val="2BB07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A06839"/>
    <w:multiLevelType w:val="hybridMultilevel"/>
    <w:tmpl w:val="4EBE2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4DA753E"/>
    <w:multiLevelType w:val="multilevel"/>
    <w:tmpl w:val="009E2E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5491554"/>
    <w:multiLevelType w:val="multilevel"/>
    <w:tmpl w:val="38A6A4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6BE0D71"/>
    <w:multiLevelType w:val="hybridMultilevel"/>
    <w:tmpl w:val="99F61D4C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7A616E"/>
    <w:multiLevelType w:val="hybridMultilevel"/>
    <w:tmpl w:val="0EDC6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C54C26"/>
    <w:multiLevelType w:val="hybridMultilevel"/>
    <w:tmpl w:val="2AF0A350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0334A78"/>
    <w:multiLevelType w:val="hybridMultilevel"/>
    <w:tmpl w:val="38A6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D71262"/>
    <w:multiLevelType w:val="hybridMultilevel"/>
    <w:tmpl w:val="DE5883B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5E70F93"/>
    <w:multiLevelType w:val="hybridMultilevel"/>
    <w:tmpl w:val="79460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F43979"/>
    <w:multiLevelType w:val="hybridMultilevel"/>
    <w:tmpl w:val="C4F0A6D2"/>
    <w:lvl w:ilvl="0" w:tplc="656E940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D6A5764"/>
    <w:multiLevelType w:val="hybridMultilevel"/>
    <w:tmpl w:val="CB54CB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DD71953"/>
    <w:multiLevelType w:val="multilevel"/>
    <w:tmpl w:val="2070D6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1" w15:restartNumberingAfterBreak="0">
    <w:nsid w:val="6FB37BB1"/>
    <w:multiLevelType w:val="hybridMultilevel"/>
    <w:tmpl w:val="FF3EB76C"/>
    <w:lvl w:ilvl="0" w:tplc="54DE2D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71AADD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A9EAE2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D06EFF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A4EB39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4A03E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38EBC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44605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9FE7C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2" w15:restartNumberingAfterBreak="0">
    <w:nsid w:val="70F2556F"/>
    <w:multiLevelType w:val="multilevel"/>
    <w:tmpl w:val="826A931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1">
      <w:start w:val="2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2">
      <w:start w:val="1"/>
      <w:numFmt w:val="decimal"/>
      <w:lvlText w:val="%1-%2-%3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4">
      <w:start w:val="1"/>
      <w:numFmt w:val="decimal"/>
      <w:lvlText w:val="%1-%2-%3.%4.%5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5">
      <w:start w:val="1"/>
      <w:numFmt w:val="decimal"/>
      <w:lvlText w:val="%1-%2-%3.%4.%5.%6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</w:abstractNum>
  <w:abstractNum w:abstractNumId="43" w15:restartNumberingAfterBreak="0">
    <w:nsid w:val="77AA17F3"/>
    <w:multiLevelType w:val="hybridMultilevel"/>
    <w:tmpl w:val="FAB0B4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8133AA8"/>
    <w:multiLevelType w:val="hybridMultilevel"/>
    <w:tmpl w:val="E2DCC9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5"/>
  </w:num>
  <w:num w:numId="3">
    <w:abstractNumId w:val="28"/>
  </w:num>
  <w:num w:numId="4">
    <w:abstractNumId w:val="9"/>
  </w:num>
  <w:num w:numId="5">
    <w:abstractNumId w:val="13"/>
  </w:num>
  <w:num w:numId="6">
    <w:abstractNumId w:val="39"/>
  </w:num>
  <w:num w:numId="7">
    <w:abstractNumId w:val="20"/>
  </w:num>
  <w:num w:numId="8">
    <w:abstractNumId w:val="4"/>
  </w:num>
  <w:num w:numId="9">
    <w:abstractNumId w:val="7"/>
  </w:num>
  <w:num w:numId="10">
    <w:abstractNumId w:val="29"/>
  </w:num>
  <w:num w:numId="11">
    <w:abstractNumId w:val="8"/>
  </w:num>
  <w:num w:numId="12">
    <w:abstractNumId w:val="32"/>
  </w:num>
  <w:num w:numId="13">
    <w:abstractNumId w:val="6"/>
  </w:num>
  <w:num w:numId="14">
    <w:abstractNumId w:val="44"/>
  </w:num>
  <w:num w:numId="15">
    <w:abstractNumId w:val="3"/>
  </w:num>
  <w:num w:numId="16">
    <w:abstractNumId w:val="16"/>
  </w:num>
  <w:num w:numId="17">
    <w:abstractNumId w:val="22"/>
  </w:num>
  <w:num w:numId="18">
    <w:abstractNumId w:val="43"/>
  </w:num>
  <w:num w:numId="19">
    <w:abstractNumId w:val="11"/>
  </w:num>
  <w:num w:numId="20">
    <w:abstractNumId w:val="35"/>
  </w:num>
  <w:num w:numId="21">
    <w:abstractNumId w:val="37"/>
  </w:num>
  <w:num w:numId="22">
    <w:abstractNumId w:val="33"/>
  </w:num>
  <w:num w:numId="23">
    <w:abstractNumId w:val="17"/>
  </w:num>
  <w:num w:numId="24">
    <w:abstractNumId w:val="21"/>
  </w:num>
  <w:num w:numId="25">
    <w:abstractNumId w:val="2"/>
  </w:num>
  <w:num w:numId="26">
    <w:abstractNumId w:val="40"/>
  </w:num>
  <w:num w:numId="27">
    <w:abstractNumId w:val="19"/>
  </w:num>
  <w:num w:numId="28">
    <w:abstractNumId w:val="24"/>
  </w:num>
  <w:num w:numId="29">
    <w:abstractNumId w:val="1"/>
  </w:num>
  <w:num w:numId="30">
    <w:abstractNumId w:val="26"/>
  </w:num>
  <w:num w:numId="31">
    <w:abstractNumId w:val="14"/>
  </w:num>
  <w:num w:numId="32">
    <w:abstractNumId w:val="41"/>
  </w:num>
  <w:num w:numId="33">
    <w:abstractNumId w:val="18"/>
  </w:num>
  <w:num w:numId="34">
    <w:abstractNumId w:val="23"/>
  </w:num>
  <w:num w:numId="35">
    <w:abstractNumId w:val="27"/>
  </w:num>
  <w:num w:numId="36">
    <w:abstractNumId w:val="10"/>
  </w:num>
  <w:num w:numId="37">
    <w:abstractNumId w:val="30"/>
  </w:num>
  <w:num w:numId="38">
    <w:abstractNumId w:val="5"/>
  </w:num>
  <w:num w:numId="39">
    <w:abstractNumId w:val="31"/>
  </w:num>
  <w:num w:numId="40">
    <w:abstractNumId w:val="36"/>
  </w:num>
  <w:num w:numId="41">
    <w:abstractNumId w:val="42"/>
  </w:num>
  <w:num w:numId="42">
    <w:abstractNumId w:val="0"/>
  </w:num>
  <w:num w:numId="43">
    <w:abstractNumId w:val="12"/>
  </w:num>
  <w:num w:numId="44">
    <w:abstractNumId w:val="1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8E"/>
    <w:rsid w:val="000124B4"/>
    <w:rsid w:val="0002169A"/>
    <w:rsid w:val="00032673"/>
    <w:rsid w:val="000449C6"/>
    <w:rsid w:val="00045FA1"/>
    <w:rsid w:val="00062513"/>
    <w:rsid w:val="00074B07"/>
    <w:rsid w:val="000874E7"/>
    <w:rsid w:val="00087CE5"/>
    <w:rsid w:val="000A2AFB"/>
    <w:rsid w:val="000A72C0"/>
    <w:rsid w:val="000C7C4A"/>
    <w:rsid w:val="000D52C1"/>
    <w:rsid w:val="000E2F3D"/>
    <w:rsid w:val="000F3FF9"/>
    <w:rsid w:val="00135CFC"/>
    <w:rsid w:val="00147D0A"/>
    <w:rsid w:val="00151FAF"/>
    <w:rsid w:val="001772E7"/>
    <w:rsid w:val="001900EA"/>
    <w:rsid w:val="001A7E8A"/>
    <w:rsid w:val="001D4ACC"/>
    <w:rsid w:val="001E33BD"/>
    <w:rsid w:val="00205FBC"/>
    <w:rsid w:val="00214564"/>
    <w:rsid w:val="002177AE"/>
    <w:rsid w:val="00220FA4"/>
    <w:rsid w:val="0022199E"/>
    <w:rsid w:val="00226C64"/>
    <w:rsid w:val="002550D9"/>
    <w:rsid w:val="00280A97"/>
    <w:rsid w:val="00293D3E"/>
    <w:rsid w:val="002B1DE4"/>
    <w:rsid w:val="002B71FC"/>
    <w:rsid w:val="002C542A"/>
    <w:rsid w:val="002F7CDA"/>
    <w:rsid w:val="00301F1B"/>
    <w:rsid w:val="00312554"/>
    <w:rsid w:val="0031737F"/>
    <w:rsid w:val="00341959"/>
    <w:rsid w:val="00352B45"/>
    <w:rsid w:val="00374143"/>
    <w:rsid w:val="00377E7D"/>
    <w:rsid w:val="0038543B"/>
    <w:rsid w:val="00394476"/>
    <w:rsid w:val="0039558E"/>
    <w:rsid w:val="003A0CC7"/>
    <w:rsid w:val="003B6657"/>
    <w:rsid w:val="003B69F0"/>
    <w:rsid w:val="003C1742"/>
    <w:rsid w:val="003E754F"/>
    <w:rsid w:val="003F7144"/>
    <w:rsid w:val="00401A8B"/>
    <w:rsid w:val="00402C32"/>
    <w:rsid w:val="004066DD"/>
    <w:rsid w:val="00411070"/>
    <w:rsid w:val="004217D6"/>
    <w:rsid w:val="004304CD"/>
    <w:rsid w:val="00433313"/>
    <w:rsid w:val="00435C83"/>
    <w:rsid w:val="00460743"/>
    <w:rsid w:val="00462F99"/>
    <w:rsid w:val="0046307C"/>
    <w:rsid w:val="00464E72"/>
    <w:rsid w:val="0047585F"/>
    <w:rsid w:val="00487BE9"/>
    <w:rsid w:val="004930D1"/>
    <w:rsid w:val="004952E9"/>
    <w:rsid w:val="004A08B8"/>
    <w:rsid w:val="004B67F0"/>
    <w:rsid w:val="004D2873"/>
    <w:rsid w:val="004D6FF7"/>
    <w:rsid w:val="004E400A"/>
    <w:rsid w:val="004F47AD"/>
    <w:rsid w:val="004F6378"/>
    <w:rsid w:val="004F7894"/>
    <w:rsid w:val="00500C35"/>
    <w:rsid w:val="00524603"/>
    <w:rsid w:val="005257A2"/>
    <w:rsid w:val="00536475"/>
    <w:rsid w:val="00561CFD"/>
    <w:rsid w:val="0056414E"/>
    <w:rsid w:val="00593703"/>
    <w:rsid w:val="005A3D9A"/>
    <w:rsid w:val="005A5766"/>
    <w:rsid w:val="005E1446"/>
    <w:rsid w:val="005E3B68"/>
    <w:rsid w:val="005E3BB6"/>
    <w:rsid w:val="005F7880"/>
    <w:rsid w:val="00613A3A"/>
    <w:rsid w:val="00616DCA"/>
    <w:rsid w:val="00625FA7"/>
    <w:rsid w:val="006500CB"/>
    <w:rsid w:val="0065612A"/>
    <w:rsid w:val="0066167F"/>
    <w:rsid w:val="00662B9A"/>
    <w:rsid w:val="00695653"/>
    <w:rsid w:val="006A24E0"/>
    <w:rsid w:val="006C725B"/>
    <w:rsid w:val="006D0DEF"/>
    <w:rsid w:val="006D45A6"/>
    <w:rsid w:val="006D5332"/>
    <w:rsid w:val="006F7654"/>
    <w:rsid w:val="006F7EDC"/>
    <w:rsid w:val="007058EA"/>
    <w:rsid w:val="00717E87"/>
    <w:rsid w:val="00717F05"/>
    <w:rsid w:val="00722194"/>
    <w:rsid w:val="00722EF3"/>
    <w:rsid w:val="007367D7"/>
    <w:rsid w:val="007458C9"/>
    <w:rsid w:val="00763D84"/>
    <w:rsid w:val="0079590B"/>
    <w:rsid w:val="007A2595"/>
    <w:rsid w:val="007E475E"/>
    <w:rsid w:val="007F0744"/>
    <w:rsid w:val="007F42AF"/>
    <w:rsid w:val="007F52F9"/>
    <w:rsid w:val="008028EE"/>
    <w:rsid w:val="00812B66"/>
    <w:rsid w:val="00824844"/>
    <w:rsid w:val="008429FB"/>
    <w:rsid w:val="00850183"/>
    <w:rsid w:val="00862992"/>
    <w:rsid w:val="00871C8E"/>
    <w:rsid w:val="00875B5D"/>
    <w:rsid w:val="00880F52"/>
    <w:rsid w:val="008B7ACF"/>
    <w:rsid w:val="0090038B"/>
    <w:rsid w:val="00904732"/>
    <w:rsid w:val="009431A6"/>
    <w:rsid w:val="0094566C"/>
    <w:rsid w:val="00951BCF"/>
    <w:rsid w:val="00953B0B"/>
    <w:rsid w:val="00954B78"/>
    <w:rsid w:val="0095769B"/>
    <w:rsid w:val="00965443"/>
    <w:rsid w:val="00986CD6"/>
    <w:rsid w:val="009961DF"/>
    <w:rsid w:val="009C1F79"/>
    <w:rsid w:val="009D2706"/>
    <w:rsid w:val="009D3232"/>
    <w:rsid w:val="009D7732"/>
    <w:rsid w:val="009F3E25"/>
    <w:rsid w:val="009F621F"/>
    <w:rsid w:val="00A00ABD"/>
    <w:rsid w:val="00A16E1D"/>
    <w:rsid w:val="00A233D6"/>
    <w:rsid w:val="00A258FE"/>
    <w:rsid w:val="00A26AF9"/>
    <w:rsid w:val="00A556E6"/>
    <w:rsid w:val="00A57684"/>
    <w:rsid w:val="00A83A4C"/>
    <w:rsid w:val="00AA352E"/>
    <w:rsid w:val="00AB0A5C"/>
    <w:rsid w:val="00AB6C36"/>
    <w:rsid w:val="00AD7A7E"/>
    <w:rsid w:val="00AE6A4D"/>
    <w:rsid w:val="00B14DB1"/>
    <w:rsid w:val="00B156D2"/>
    <w:rsid w:val="00B1633D"/>
    <w:rsid w:val="00B313B2"/>
    <w:rsid w:val="00B60487"/>
    <w:rsid w:val="00B74FCE"/>
    <w:rsid w:val="00B8568F"/>
    <w:rsid w:val="00BA5A30"/>
    <w:rsid w:val="00BB4FDF"/>
    <w:rsid w:val="00BE7F69"/>
    <w:rsid w:val="00BF56AB"/>
    <w:rsid w:val="00C14C03"/>
    <w:rsid w:val="00C15E2D"/>
    <w:rsid w:val="00C177B1"/>
    <w:rsid w:val="00C23CB3"/>
    <w:rsid w:val="00C3129F"/>
    <w:rsid w:val="00C5138E"/>
    <w:rsid w:val="00C77064"/>
    <w:rsid w:val="00C82571"/>
    <w:rsid w:val="00C8540F"/>
    <w:rsid w:val="00C94798"/>
    <w:rsid w:val="00C95FA0"/>
    <w:rsid w:val="00CA238D"/>
    <w:rsid w:val="00CA6B45"/>
    <w:rsid w:val="00CB62E2"/>
    <w:rsid w:val="00CD66FE"/>
    <w:rsid w:val="00CF7E54"/>
    <w:rsid w:val="00D049C9"/>
    <w:rsid w:val="00D145DE"/>
    <w:rsid w:val="00D2509D"/>
    <w:rsid w:val="00D27F94"/>
    <w:rsid w:val="00D42F4F"/>
    <w:rsid w:val="00D458A5"/>
    <w:rsid w:val="00D54B93"/>
    <w:rsid w:val="00D6319C"/>
    <w:rsid w:val="00D74C73"/>
    <w:rsid w:val="00D77684"/>
    <w:rsid w:val="00D82C97"/>
    <w:rsid w:val="00D92D4A"/>
    <w:rsid w:val="00D9351F"/>
    <w:rsid w:val="00DB0630"/>
    <w:rsid w:val="00DC6B17"/>
    <w:rsid w:val="00DD272C"/>
    <w:rsid w:val="00E035AE"/>
    <w:rsid w:val="00E12813"/>
    <w:rsid w:val="00E23DFC"/>
    <w:rsid w:val="00E31FB1"/>
    <w:rsid w:val="00E33BC2"/>
    <w:rsid w:val="00E431B8"/>
    <w:rsid w:val="00E56E45"/>
    <w:rsid w:val="00E91FC6"/>
    <w:rsid w:val="00E92581"/>
    <w:rsid w:val="00E94DE3"/>
    <w:rsid w:val="00EA524D"/>
    <w:rsid w:val="00EA68F4"/>
    <w:rsid w:val="00EB6968"/>
    <w:rsid w:val="00EC224F"/>
    <w:rsid w:val="00EC6D29"/>
    <w:rsid w:val="00ED183A"/>
    <w:rsid w:val="00EF55ED"/>
    <w:rsid w:val="00F01C50"/>
    <w:rsid w:val="00F35B47"/>
    <w:rsid w:val="00F50638"/>
    <w:rsid w:val="00F50F9D"/>
    <w:rsid w:val="00F6182B"/>
    <w:rsid w:val="00F6293C"/>
    <w:rsid w:val="00F70B8F"/>
    <w:rsid w:val="00F82237"/>
    <w:rsid w:val="00F91E65"/>
    <w:rsid w:val="00F940C2"/>
    <w:rsid w:val="00FA4DE7"/>
    <w:rsid w:val="00FA765A"/>
    <w:rsid w:val="00FC21A2"/>
    <w:rsid w:val="00FC7A52"/>
    <w:rsid w:val="00FD0559"/>
    <w:rsid w:val="00FE364C"/>
    <w:rsid w:val="00FE3CBA"/>
    <w:rsid w:val="00FE6291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CFF0F-04D1-4897-99C1-889195F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7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pPr>
      <w:jc w:val="both"/>
    </w:pPr>
    <w:rPr>
      <w:color w:val="0000FF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4">
    <w:name w:val="header"/>
    <w:basedOn w:val="a"/>
    <w:link w:val="a5"/>
    <w:rsid w:val="00C77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77064"/>
    <w:rPr>
      <w:kern w:val="2"/>
    </w:rPr>
  </w:style>
  <w:style w:type="paragraph" w:styleId="a6">
    <w:name w:val="footer"/>
    <w:basedOn w:val="a"/>
    <w:link w:val="a7"/>
    <w:rsid w:val="00C77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7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440</Words>
  <Characters>2514</Characters>
  <Application>Microsoft Office Word</Application>
  <DocSecurity>0</DocSecurity>
  <Lines>20</Lines>
  <Paragraphs>5</Paragraphs>
  <ScaleCrop>false</ScaleCrop>
  <Company>Success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台北縣九十二學年度第一學期三重區成功國小 五 年級</dc:title>
  <dc:subject/>
  <dc:creator>Success</dc:creator>
  <cp:keywords/>
  <dc:description/>
  <cp:lastModifiedBy>user</cp:lastModifiedBy>
  <cp:revision>16</cp:revision>
  <cp:lastPrinted>2003-06-19T02:27:00Z</cp:lastPrinted>
  <dcterms:created xsi:type="dcterms:W3CDTF">2017-05-31T02:30:00Z</dcterms:created>
  <dcterms:modified xsi:type="dcterms:W3CDTF">2017-06-02T10:57:00Z</dcterms:modified>
</cp:coreProperties>
</file>